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B40EB" w14:textId="77777777" w:rsidR="00E32EB3" w:rsidRPr="00C654F4" w:rsidRDefault="006D7623" w:rsidP="00E32EB3">
      <w:pPr>
        <w:pStyle w:val="Default"/>
        <w:ind w:left="14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60288" behindDoc="1" locked="0" layoutInCell="1" allowOverlap="1" wp14:anchorId="54E0E30C" wp14:editId="52732BBC">
            <wp:simplePos x="0" y="0"/>
            <wp:positionH relativeFrom="column">
              <wp:posOffset>8432165</wp:posOffset>
            </wp:positionH>
            <wp:positionV relativeFrom="paragraph">
              <wp:posOffset>27305</wp:posOffset>
            </wp:positionV>
            <wp:extent cx="605790" cy="758190"/>
            <wp:effectExtent l="0" t="0" r="381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PN 099 vertical negro (sin fondo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8DB40DD" wp14:editId="7E542709">
            <wp:simplePos x="0" y="0"/>
            <wp:positionH relativeFrom="column">
              <wp:posOffset>250190</wp:posOffset>
            </wp:positionH>
            <wp:positionV relativeFrom="paragraph">
              <wp:posOffset>3810</wp:posOffset>
            </wp:positionV>
            <wp:extent cx="736600" cy="804545"/>
            <wp:effectExtent l="0" t="0" r="6350" b="0"/>
            <wp:wrapNone/>
            <wp:docPr id="3" name="Imagen 4" descr="U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P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963CFC" w14:textId="77777777" w:rsidR="00071786" w:rsidRDefault="00071786" w:rsidP="006D7623">
      <w:pPr>
        <w:spacing w:after="0"/>
        <w:jc w:val="center"/>
        <w:rPr>
          <w:b/>
        </w:rPr>
      </w:pPr>
      <w:r>
        <w:rPr>
          <w:b/>
        </w:rPr>
        <w:t xml:space="preserve">Secretaría de </w:t>
      </w:r>
      <w:r w:rsidR="006D7623">
        <w:rPr>
          <w:b/>
        </w:rPr>
        <w:t>E</w:t>
      </w:r>
      <w:r>
        <w:rPr>
          <w:b/>
        </w:rPr>
        <w:t>ducación Pública</w:t>
      </w:r>
    </w:p>
    <w:p w14:paraId="05AE3936" w14:textId="77777777" w:rsidR="00071786" w:rsidRPr="004C7BD2" w:rsidRDefault="00071786" w:rsidP="006D7623">
      <w:pPr>
        <w:spacing w:after="0"/>
        <w:jc w:val="center"/>
        <w:rPr>
          <w:b/>
        </w:rPr>
      </w:pPr>
      <w:r>
        <w:rPr>
          <w:b/>
        </w:rPr>
        <w:t>Universidad Pedagógica N</w:t>
      </w:r>
      <w:r w:rsidRPr="004C7BD2">
        <w:rPr>
          <w:b/>
        </w:rPr>
        <w:t>acional</w:t>
      </w:r>
    </w:p>
    <w:p w14:paraId="07D57FCC" w14:textId="77777777" w:rsidR="00071786" w:rsidRDefault="00071786" w:rsidP="006D7623">
      <w:pPr>
        <w:spacing w:after="0"/>
        <w:jc w:val="center"/>
        <w:rPr>
          <w:b/>
        </w:rPr>
      </w:pPr>
      <w:r w:rsidRPr="004C7BD2">
        <w:rPr>
          <w:b/>
        </w:rPr>
        <w:t xml:space="preserve">Unidad UPN 099 </w:t>
      </w:r>
      <w:r>
        <w:rPr>
          <w:b/>
        </w:rPr>
        <w:t>Ciudad de México</w:t>
      </w:r>
      <w:r w:rsidRPr="004C7BD2">
        <w:rPr>
          <w:b/>
        </w:rPr>
        <w:t>, Poniente</w:t>
      </w:r>
    </w:p>
    <w:p w14:paraId="24946AE9" w14:textId="77777777" w:rsidR="00071786" w:rsidRDefault="00071786" w:rsidP="00071786">
      <w:pPr>
        <w:spacing w:after="0" w:line="240" w:lineRule="auto"/>
        <w:jc w:val="center"/>
        <w:rPr>
          <w:b/>
        </w:rPr>
      </w:pPr>
    </w:p>
    <w:p w14:paraId="6CD63027" w14:textId="77777777" w:rsidR="00071786" w:rsidRDefault="00071786" w:rsidP="00071786">
      <w:pPr>
        <w:spacing w:after="0"/>
        <w:jc w:val="center"/>
        <w:rPr>
          <w:b/>
        </w:rPr>
      </w:pPr>
      <w:r>
        <w:rPr>
          <w:b/>
        </w:rPr>
        <w:t xml:space="preserve">    </w:t>
      </w:r>
    </w:p>
    <w:p w14:paraId="70023B41" w14:textId="78D5FADB" w:rsidR="00E32EB3" w:rsidRPr="00FD5C14" w:rsidRDefault="003D0011" w:rsidP="00FD5C14">
      <w:pPr>
        <w:pStyle w:val="Default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bCs/>
          <w:sz w:val="28"/>
          <w:lang w:eastAsia="en-US"/>
        </w:rPr>
        <w:t xml:space="preserve">1. </w:t>
      </w:r>
      <w:r w:rsidR="003B559B">
        <w:rPr>
          <w:rFonts w:asciiTheme="minorHAnsi" w:hAnsiTheme="minorHAnsi" w:cstheme="minorHAnsi"/>
          <w:b/>
          <w:bCs/>
          <w:sz w:val="28"/>
          <w:lang w:eastAsia="en-US"/>
        </w:rPr>
        <w:t xml:space="preserve">Objetivos del </w:t>
      </w:r>
      <w:r w:rsidR="00FD5C14" w:rsidRPr="00FD5C14">
        <w:rPr>
          <w:rFonts w:asciiTheme="minorHAnsi" w:hAnsiTheme="minorHAnsi" w:cstheme="minorHAnsi"/>
          <w:b/>
          <w:bCs/>
          <w:sz w:val="28"/>
          <w:lang w:eastAsia="en-US"/>
        </w:rPr>
        <w:t>Proceso</w:t>
      </w:r>
      <w:r w:rsidR="00CC5630">
        <w:rPr>
          <w:rFonts w:asciiTheme="minorHAnsi" w:hAnsiTheme="minorHAnsi" w:cstheme="minorHAnsi"/>
          <w:b/>
          <w:bCs/>
          <w:sz w:val="28"/>
          <w:lang w:eastAsia="en-US"/>
        </w:rPr>
        <w:t>:</w:t>
      </w:r>
      <w:r w:rsidR="00FD5C14" w:rsidRPr="00FD5C14">
        <w:rPr>
          <w:rFonts w:asciiTheme="minorHAnsi" w:hAnsiTheme="minorHAnsi" w:cstheme="minorHAnsi"/>
          <w:b/>
          <w:bCs/>
          <w:sz w:val="28"/>
          <w:lang w:eastAsia="en-US"/>
        </w:rPr>
        <w:t xml:space="preserve"> </w:t>
      </w:r>
      <w:r w:rsidR="00BE64A6">
        <w:rPr>
          <w:rFonts w:asciiTheme="minorHAnsi" w:hAnsiTheme="minorHAnsi" w:cstheme="minorHAnsi"/>
          <w:b/>
          <w:bCs/>
          <w:sz w:val="28"/>
          <w:lang w:eastAsia="en-US"/>
        </w:rPr>
        <w:t>Investigación</w:t>
      </w: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"/>
        <w:gridCol w:w="1551"/>
        <w:gridCol w:w="1237"/>
        <w:gridCol w:w="1154"/>
        <w:gridCol w:w="1165"/>
        <w:gridCol w:w="1806"/>
        <w:gridCol w:w="1276"/>
        <w:gridCol w:w="997"/>
        <w:gridCol w:w="1418"/>
        <w:gridCol w:w="1222"/>
        <w:gridCol w:w="1126"/>
        <w:gridCol w:w="769"/>
        <w:gridCol w:w="6"/>
      </w:tblGrid>
      <w:tr w:rsidR="00E32EB3" w14:paraId="27E7E9D8" w14:textId="77777777" w:rsidTr="00FA6A18">
        <w:trPr>
          <w:trHeight w:val="820"/>
        </w:trPr>
        <w:tc>
          <w:tcPr>
            <w:tcW w:w="14180" w:type="dxa"/>
            <w:gridSpan w:val="13"/>
            <w:shd w:val="clear" w:color="auto" w:fill="FFE599" w:themeFill="accent4" w:themeFillTint="66"/>
          </w:tcPr>
          <w:p w14:paraId="20A82CD1" w14:textId="77777777" w:rsidR="00E32EB3" w:rsidRDefault="00E32EB3" w:rsidP="000308A8">
            <w:pPr>
              <w:rPr>
                <w:sz w:val="14"/>
              </w:rPr>
            </w:pPr>
            <w:r>
              <w:rPr>
                <w:sz w:val="14"/>
              </w:rPr>
              <w:t>Objetivos:</w:t>
            </w:r>
          </w:p>
          <w:p w14:paraId="312BF75F" w14:textId="7A8C4DF1" w:rsidR="00E32EB3" w:rsidRPr="002A3E06" w:rsidRDefault="00B25715" w:rsidP="002A3E06">
            <w:pPr>
              <w:pStyle w:val="Prrafodelista"/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>Favorecer la inserción de los docentes y académicos-estudiantes en actividades y proyectos de investigación de alta calidad, así como contribuir a la actualización continua en el área del campo educativo y así coadyuvar en el desarrollo de los principios institucionales</w:t>
            </w:r>
            <w:r w:rsidR="00CC5630">
              <w:rPr>
                <w:sz w:val="18"/>
              </w:rPr>
              <w:t>.</w:t>
            </w:r>
          </w:p>
          <w:p w14:paraId="6ECC1FAC" w14:textId="3101E7F2" w:rsidR="002A3E06" w:rsidRPr="002A3E06" w:rsidRDefault="002A3E06" w:rsidP="009233BB">
            <w:pPr>
              <w:pStyle w:val="Prrafodelista"/>
              <w:rPr>
                <w:sz w:val="18"/>
              </w:rPr>
            </w:pPr>
          </w:p>
        </w:tc>
      </w:tr>
      <w:tr w:rsidR="00E32EB3" w14:paraId="74B7DCF6" w14:textId="77777777" w:rsidTr="00DC6C57">
        <w:trPr>
          <w:gridAfter w:val="1"/>
          <w:wAfter w:w="6" w:type="dxa"/>
          <w:trHeight w:val="697"/>
        </w:trPr>
        <w:tc>
          <w:tcPr>
            <w:tcW w:w="453" w:type="dxa"/>
          </w:tcPr>
          <w:p w14:paraId="0702CDBA" w14:textId="77777777" w:rsidR="00E32EB3" w:rsidRPr="001E0977" w:rsidRDefault="00E32EB3" w:rsidP="000308A8">
            <w:pPr>
              <w:rPr>
                <w:sz w:val="14"/>
              </w:rPr>
            </w:pPr>
            <w:r w:rsidRPr="001E0977">
              <w:rPr>
                <w:sz w:val="14"/>
              </w:rPr>
              <w:t>No.</w:t>
            </w:r>
          </w:p>
        </w:tc>
        <w:tc>
          <w:tcPr>
            <w:tcW w:w="1551" w:type="dxa"/>
          </w:tcPr>
          <w:p w14:paraId="119B0C4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Elemento de la</w:t>
            </w:r>
          </w:p>
          <w:p w14:paraId="043299A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Política de Gestión</w:t>
            </w:r>
          </w:p>
          <w:p w14:paraId="243D1BF8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 el que se relaciona</w:t>
            </w:r>
          </w:p>
        </w:tc>
        <w:tc>
          <w:tcPr>
            <w:tcW w:w="1237" w:type="dxa"/>
          </w:tcPr>
          <w:p w14:paraId="5766C871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Responsable de</w:t>
            </w:r>
            <w:r>
              <w:rPr>
                <w:b/>
                <w:sz w:val="14"/>
              </w:rPr>
              <w:t>l</w:t>
            </w:r>
          </w:p>
          <w:p w14:paraId="1D247E9B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</w:t>
            </w:r>
            <w:r>
              <w:rPr>
                <w:b/>
                <w:sz w:val="14"/>
              </w:rPr>
              <w:t>umplimiento</w:t>
            </w:r>
          </w:p>
        </w:tc>
        <w:tc>
          <w:tcPr>
            <w:tcW w:w="1154" w:type="dxa"/>
          </w:tcPr>
          <w:p w14:paraId="1C19B4D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Verbo</w:t>
            </w:r>
            <w:r w:rsidR="00B37CD0">
              <w:rPr>
                <w:b/>
                <w:sz w:val="14"/>
              </w:rPr>
              <w:t>(s)</w:t>
            </w:r>
          </w:p>
          <w:p w14:paraId="213B35E2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Operacional</w:t>
            </w:r>
            <w:r w:rsidR="00DC6C57">
              <w:rPr>
                <w:b/>
                <w:sz w:val="14"/>
              </w:rPr>
              <w:t>(es)</w:t>
            </w:r>
          </w:p>
        </w:tc>
        <w:tc>
          <w:tcPr>
            <w:tcW w:w="1165" w:type="dxa"/>
          </w:tcPr>
          <w:p w14:paraId="778EE528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3FFA295D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Condición</w:t>
            </w:r>
          </w:p>
        </w:tc>
        <w:tc>
          <w:tcPr>
            <w:tcW w:w="1806" w:type="dxa"/>
          </w:tcPr>
          <w:p w14:paraId="7B11BC1C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726A6A84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Indicador</w:t>
            </w:r>
          </w:p>
        </w:tc>
        <w:tc>
          <w:tcPr>
            <w:tcW w:w="1276" w:type="dxa"/>
          </w:tcPr>
          <w:p w14:paraId="77853CF7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Unidad</w:t>
            </w:r>
          </w:p>
          <w:p w14:paraId="4D80C90A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60AD6178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Medida</w:t>
            </w:r>
          </w:p>
        </w:tc>
        <w:tc>
          <w:tcPr>
            <w:tcW w:w="997" w:type="dxa"/>
          </w:tcPr>
          <w:p w14:paraId="76811474" w14:textId="77777777" w:rsidR="00E32EB3" w:rsidRPr="00FD5C14" w:rsidRDefault="00E32EB3" w:rsidP="000308A8">
            <w:pPr>
              <w:rPr>
                <w:b/>
                <w:sz w:val="12"/>
              </w:rPr>
            </w:pPr>
            <w:r w:rsidRPr="00FD5C14">
              <w:rPr>
                <w:b/>
                <w:sz w:val="12"/>
              </w:rPr>
              <w:t>Frecuencia</w:t>
            </w:r>
          </w:p>
          <w:p w14:paraId="50FA9A81" w14:textId="77777777" w:rsidR="00E32EB3" w:rsidRPr="00FD5C14" w:rsidRDefault="00E32EB3" w:rsidP="000308A8">
            <w:pPr>
              <w:rPr>
                <w:b/>
                <w:sz w:val="12"/>
              </w:rPr>
            </w:pPr>
            <w:r w:rsidRPr="00FD5C14">
              <w:rPr>
                <w:b/>
                <w:sz w:val="12"/>
              </w:rPr>
              <w:t>de</w:t>
            </w:r>
          </w:p>
          <w:p w14:paraId="3906242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FD5C14">
              <w:rPr>
                <w:b/>
                <w:sz w:val="12"/>
              </w:rPr>
              <w:t>Revisión</w:t>
            </w:r>
          </w:p>
        </w:tc>
        <w:tc>
          <w:tcPr>
            <w:tcW w:w="1418" w:type="dxa"/>
          </w:tcPr>
          <w:p w14:paraId="3BA5A51D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5CBC252C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Evidencia</w:t>
            </w:r>
          </w:p>
        </w:tc>
        <w:tc>
          <w:tcPr>
            <w:tcW w:w="1222" w:type="dxa"/>
          </w:tcPr>
          <w:p w14:paraId="38EAE872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Valores</w:t>
            </w:r>
          </w:p>
          <w:p w14:paraId="26E420A0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18C47158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Inicio</w:t>
            </w:r>
          </w:p>
        </w:tc>
        <w:tc>
          <w:tcPr>
            <w:tcW w:w="1126" w:type="dxa"/>
          </w:tcPr>
          <w:p w14:paraId="433D00EE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16597AA3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Metas</w:t>
            </w:r>
          </w:p>
        </w:tc>
        <w:tc>
          <w:tcPr>
            <w:tcW w:w="769" w:type="dxa"/>
          </w:tcPr>
          <w:p w14:paraId="01C28055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Fecha</w:t>
            </w:r>
          </w:p>
          <w:p w14:paraId="1DC1EA70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334B8EF3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Término</w:t>
            </w:r>
          </w:p>
        </w:tc>
      </w:tr>
      <w:tr w:rsidR="00E32EB3" w14:paraId="2763ADF9" w14:textId="77777777" w:rsidTr="003413F5">
        <w:trPr>
          <w:gridAfter w:val="1"/>
          <w:wAfter w:w="6" w:type="dxa"/>
          <w:trHeight w:val="2359"/>
        </w:trPr>
        <w:tc>
          <w:tcPr>
            <w:tcW w:w="453" w:type="dxa"/>
          </w:tcPr>
          <w:p w14:paraId="4CA4BDA8" w14:textId="77777777" w:rsidR="00E32EB3" w:rsidRPr="000824D5" w:rsidRDefault="00E32EB3" w:rsidP="000308A8">
            <w:pPr>
              <w:rPr>
                <w:sz w:val="14"/>
              </w:rPr>
            </w:pPr>
            <w:r w:rsidRPr="000824D5">
              <w:rPr>
                <w:sz w:val="14"/>
              </w:rPr>
              <w:t>1.</w:t>
            </w:r>
          </w:p>
        </w:tc>
        <w:tc>
          <w:tcPr>
            <w:tcW w:w="1551" w:type="dxa"/>
          </w:tcPr>
          <w:p w14:paraId="01CF6B37" w14:textId="06D215F8" w:rsidR="00E32EB3" w:rsidRPr="000824D5" w:rsidRDefault="00E667D3" w:rsidP="00B25715">
            <w:pPr>
              <w:rPr>
                <w:sz w:val="14"/>
              </w:rPr>
            </w:pPr>
            <w:r w:rsidRPr="000824D5">
              <w:rPr>
                <w:sz w:val="16"/>
              </w:rPr>
              <w:t>S</w:t>
            </w:r>
            <w:r w:rsidR="000B57C0" w:rsidRPr="000824D5">
              <w:rPr>
                <w:sz w:val="16"/>
              </w:rPr>
              <w:t>atisfacer</w:t>
            </w:r>
            <w:r w:rsidRPr="000824D5">
              <w:rPr>
                <w:sz w:val="16"/>
              </w:rPr>
              <w:t xml:space="preserve"> plenamente</w:t>
            </w:r>
            <w:r w:rsidR="000B57C0" w:rsidRPr="000824D5">
              <w:rPr>
                <w:sz w:val="16"/>
              </w:rPr>
              <w:t xml:space="preserve"> los requisitos de</w:t>
            </w:r>
            <w:r w:rsidRPr="000824D5">
              <w:rPr>
                <w:sz w:val="16"/>
              </w:rPr>
              <w:t xml:space="preserve"> formación profesional</w:t>
            </w:r>
            <w:r w:rsidR="00B25715">
              <w:rPr>
                <w:sz w:val="16"/>
              </w:rPr>
              <w:t xml:space="preserve"> de los docentes-estudiantes</w:t>
            </w:r>
            <w:r w:rsidR="000824D5" w:rsidRPr="000824D5">
              <w:rPr>
                <w:sz w:val="16"/>
              </w:rPr>
              <w:t>.</w:t>
            </w:r>
          </w:p>
        </w:tc>
        <w:tc>
          <w:tcPr>
            <w:tcW w:w="1237" w:type="dxa"/>
          </w:tcPr>
          <w:p w14:paraId="51E66FD6" w14:textId="2E6650A1" w:rsidR="000824D5" w:rsidRPr="000824D5" w:rsidRDefault="000824D5" w:rsidP="000308A8">
            <w:pPr>
              <w:rPr>
                <w:sz w:val="14"/>
              </w:rPr>
            </w:pPr>
            <w:r w:rsidRPr="000824D5">
              <w:rPr>
                <w:sz w:val="14"/>
              </w:rPr>
              <w:t>Alta Dirección</w:t>
            </w:r>
          </w:p>
          <w:p w14:paraId="262FEFBB" w14:textId="77777777" w:rsidR="000824D5" w:rsidRDefault="000824D5" w:rsidP="000308A8">
            <w:pPr>
              <w:rPr>
                <w:sz w:val="14"/>
              </w:rPr>
            </w:pPr>
          </w:p>
          <w:p w14:paraId="7F9CAF69" w14:textId="200529D3" w:rsidR="00B25715" w:rsidRDefault="00B25715" w:rsidP="000308A8">
            <w:pPr>
              <w:rPr>
                <w:sz w:val="14"/>
              </w:rPr>
            </w:pPr>
            <w:r>
              <w:rPr>
                <w:sz w:val="14"/>
              </w:rPr>
              <w:t>Responsable del Proceso de Investigación</w:t>
            </w:r>
          </w:p>
          <w:p w14:paraId="0A65D4AD" w14:textId="77777777" w:rsidR="00B25715" w:rsidRPr="000824D5" w:rsidRDefault="00B25715" w:rsidP="000308A8">
            <w:pPr>
              <w:rPr>
                <w:sz w:val="14"/>
              </w:rPr>
            </w:pPr>
          </w:p>
          <w:p w14:paraId="5E403D36" w14:textId="77777777" w:rsidR="000824D5" w:rsidRDefault="009233BB" w:rsidP="000824D5">
            <w:pPr>
              <w:rPr>
                <w:sz w:val="14"/>
              </w:rPr>
            </w:pPr>
            <w:r w:rsidRPr="000824D5">
              <w:rPr>
                <w:sz w:val="14"/>
              </w:rPr>
              <w:t>Académicos</w:t>
            </w:r>
          </w:p>
          <w:p w14:paraId="6179370A" w14:textId="77777777" w:rsidR="00B25715" w:rsidRDefault="00B25715" w:rsidP="000824D5">
            <w:pPr>
              <w:rPr>
                <w:sz w:val="14"/>
              </w:rPr>
            </w:pPr>
          </w:p>
          <w:p w14:paraId="031DB1C0" w14:textId="3201CEC3" w:rsidR="00B25715" w:rsidRPr="000824D5" w:rsidRDefault="00B25715" w:rsidP="000824D5">
            <w:pPr>
              <w:rPr>
                <w:sz w:val="14"/>
              </w:rPr>
            </w:pPr>
          </w:p>
        </w:tc>
        <w:tc>
          <w:tcPr>
            <w:tcW w:w="1154" w:type="dxa"/>
          </w:tcPr>
          <w:p w14:paraId="02416AE1" w14:textId="77777777" w:rsidR="00E32EB3" w:rsidRDefault="00B25715" w:rsidP="000308A8">
            <w:pPr>
              <w:rPr>
                <w:sz w:val="14"/>
              </w:rPr>
            </w:pPr>
            <w:r>
              <w:rPr>
                <w:sz w:val="14"/>
              </w:rPr>
              <w:t>Favorecer</w:t>
            </w:r>
          </w:p>
          <w:p w14:paraId="22ADF0F6" w14:textId="77777777" w:rsidR="00B25715" w:rsidRDefault="00B25715" w:rsidP="000308A8">
            <w:pPr>
              <w:rPr>
                <w:sz w:val="14"/>
              </w:rPr>
            </w:pPr>
            <w:r>
              <w:rPr>
                <w:sz w:val="14"/>
              </w:rPr>
              <w:t>Contribuir</w:t>
            </w:r>
          </w:p>
          <w:p w14:paraId="2538C494" w14:textId="114F2D99" w:rsidR="00B25715" w:rsidRPr="000824D5" w:rsidRDefault="00B25715" w:rsidP="000308A8">
            <w:pPr>
              <w:rPr>
                <w:sz w:val="14"/>
              </w:rPr>
            </w:pPr>
            <w:r>
              <w:rPr>
                <w:sz w:val="14"/>
              </w:rPr>
              <w:t>Coadyuvar</w:t>
            </w:r>
          </w:p>
        </w:tc>
        <w:tc>
          <w:tcPr>
            <w:tcW w:w="1165" w:type="dxa"/>
          </w:tcPr>
          <w:p w14:paraId="5C4DF45D" w14:textId="1CCAD359" w:rsidR="008A1AC8" w:rsidRPr="000D3745" w:rsidRDefault="00B25715" w:rsidP="00B25715">
            <w:pPr>
              <w:rPr>
                <w:sz w:val="14"/>
              </w:rPr>
            </w:pPr>
            <w:r>
              <w:rPr>
                <w:sz w:val="14"/>
              </w:rPr>
              <w:t>Atender los lineamientos de los protocolos de investigación.</w:t>
            </w:r>
          </w:p>
        </w:tc>
        <w:tc>
          <w:tcPr>
            <w:tcW w:w="1806" w:type="dxa"/>
          </w:tcPr>
          <w:p w14:paraId="35A47F02" w14:textId="1389F2B5" w:rsidR="00E32EB3" w:rsidRPr="000D3745" w:rsidRDefault="00377451" w:rsidP="00EC3C4A">
            <w:pPr>
              <w:rPr>
                <w:sz w:val="14"/>
              </w:rPr>
            </w:pPr>
            <w:r>
              <w:rPr>
                <w:sz w:val="14"/>
              </w:rPr>
              <w:t>Informe</w:t>
            </w:r>
            <w:r w:rsidR="00B25715">
              <w:rPr>
                <w:sz w:val="14"/>
              </w:rPr>
              <w:t xml:space="preserve"> de investigación </w:t>
            </w:r>
          </w:p>
          <w:p w14:paraId="02A946CC" w14:textId="77777777" w:rsidR="008A1AC8" w:rsidRPr="000D3745" w:rsidRDefault="008A1AC8" w:rsidP="00EC3C4A">
            <w:pPr>
              <w:rPr>
                <w:sz w:val="14"/>
              </w:rPr>
            </w:pPr>
          </w:p>
          <w:p w14:paraId="330DB622" w14:textId="64DD5080" w:rsidR="0099662C" w:rsidRPr="000D3745" w:rsidRDefault="0099662C" w:rsidP="00EC3C4A">
            <w:pPr>
              <w:rPr>
                <w:sz w:val="14"/>
              </w:rPr>
            </w:pPr>
          </w:p>
          <w:p w14:paraId="088E3A4F" w14:textId="1A126C41" w:rsidR="008A1AC8" w:rsidRPr="000D3745" w:rsidRDefault="008A1AC8" w:rsidP="00EC3C4A">
            <w:pPr>
              <w:rPr>
                <w:sz w:val="14"/>
              </w:rPr>
            </w:pPr>
          </w:p>
        </w:tc>
        <w:tc>
          <w:tcPr>
            <w:tcW w:w="1276" w:type="dxa"/>
          </w:tcPr>
          <w:p w14:paraId="1602BB81" w14:textId="1C94FF38" w:rsidR="0099662C" w:rsidRPr="000D3745" w:rsidRDefault="00124616" w:rsidP="00BA59BA">
            <w:pPr>
              <w:rPr>
                <w:sz w:val="14"/>
              </w:rPr>
            </w:pPr>
            <w:r>
              <w:rPr>
                <w:sz w:val="14"/>
              </w:rPr>
              <w:t>Publicaciones en libros y revistas indexadas</w:t>
            </w:r>
          </w:p>
          <w:p w14:paraId="78BFB948" w14:textId="6D1214E7" w:rsidR="00931116" w:rsidRPr="000D3745" w:rsidRDefault="00931116" w:rsidP="00BA59BA">
            <w:pPr>
              <w:rPr>
                <w:sz w:val="16"/>
              </w:rPr>
            </w:pPr>
          </w:p>
        </w:tc>
        <w:tc>
          <w:tcPr>
            <w:tcW w:w="997" w:type="dxa"/>
          </w:tcPr>
          <w:p w14:paraId="6E33F594" w14:textId="48533B5F" w:rsidR="009233BB" w:rsidRPr="000D3745" w:rsidRDefault="00124616" w:rsidP="000308A8">
            <w:pPr>
              <w:rPr>
                <w:sz w:val="14"/>
              </w:rPr>
            </w:pPr>
            <w:r>
              <w:rPr>
                <w:sz w:val="14"/>
              </w:rPr>
              <w:t>Anual</w:t>
            </w:r>
          </w:p>
        </w:tc>
        <w:tc>
          <w:tcPr>
            <w:tcW w:w="1418" w:type="dxa"/>
          </w:tcPr>
          <w:p w14:paraId="607514C7" w14:textId="2A109593" w:rsidR="00931116" w:rsidRPr="000D3745" w:rsidRDefault="00377451" w:rsidP="00377451">
            <w:pPr>
              <w:rPr>
                <w:sz w:val="14"/>
              </w:rPr>
            </w:pPr>
            <w:r>
              <w:rPr>
                <w:sz w:val="14"/>
              </w:rPr>
              <w:t xml:space="preserve">Proyectos </w:t>
            </w:r>
            <w:r>
              <w:rPr>
                <w:sz w:val="14"/>
              </w:rPr>
              <w:t>registrados</w:t>
            </w:r>
            <w:r>
              <w:rPr>
                <w:sz w:val="14"/>
              </w:rPr>
              <w:t xml:space="preserve"> ante la instancia pertinente</w:t>
            </w:r>
          </w:p>
        </w:tc>
        <w:tc>
          <w:tcPr>
            <w:tcW w:w="1222" w:type="dxa"/>
          </w:tcPr>
          <w:p w14:paraId="20DA7887" w14:textId="12AF8766" w:rsidR="00E32EB3" w:rsidRPr="000D3745" w:rsidRDefault="00377451" w:rsidP="000308A8">
            <w:pPr>
              <w:rPr>
                <w:sz w:val="14"/>
              </w:rPr>
            </w:pPr>
            <w:r>
              <w:rPr>
                <w:sz w:val="14"/>
              </w:rPr>
              <w:t>10</w:t>
            </w:r>
            <w:r w:rsidR="00434B11" w:rsidRPr="000D3745">
              <w:rPr>
                <w:sz w:val="14"/>
              </w:rPr>
              <w:t>% de cumplimiento</w:t>
            </w:r>
          </w:p>
        </w:tc>
        <w:tc>
          <w:tcPr>
            <w:tcW w:w="1126" w:type="dxa"/>
          </w:tcPr>
          <w:p w14:paraId="0B510C07" w14:textId="18C50BD9" w:rsidR="00C251BB" w:rsidRPr="000D3745" w:rsidRDefault="00377451" w:rsidP="00BC3756">
            <w:pPr>
              <w:rPr>
                <w:sz w:val="14"/>
              </w:rPr>
            </w:pPr>
            <w:r>
              <w:rPr>
                <w:sz w:val="14"/>
              </w:rPr>
              <w:t xml:space="preserve">9 </w:t>
            </w:r>
            <w:r w:rsidR="00124616">
              <w:rPr>
                <w:sz w:val="14"/>
              </w:rPr>
              <w:t>publicaciones</w:t>
            </w:r>
          </w:p>
        </w:tc>
        <w:tc>
          <w:tcPr>
            <w:tcW w:w="769" w:type="dxa"/>
          </w:tcPr>
          <w:p w14:paraId="3F472503" w14:textId="7C935B23" w:rsidR="00E32EB3" w:rsidRPr="001E0977" w:rsidRDefault="00E32EB3" w:rsidP="000308A8">
            <w:pPr>
              <w:rPr>
                <w:sz w:val="14"/>
              </w:rPr>
            </w:pPr>
            <w:r w:rsidRPr="008A636C">
              <w:rPr>
                <w:sz w:val="14"/>
              </w:rPr>
              <w:t>2</w:t>
            </w:r>
            <w:r w:rsidR="008E43CB">
              <w:rPr>
                <w:sz w:val="14"/>
              </w:rPr>
              <w:t>2</w:t>
            </w:r>
            <w:r w:rsidRPr="008A636C">
              <w:rPr>
                <w:sz w:val="14"/>
              </w:rPr>
              <w:t xml:space="preserve"> de agosto de 202</w:t>
            </w:r>
            <w:r w:rsidR="004C7717" w:rsidRPr="008A636C">
              <w:rPr>
                <w:sz w:val="14"/>
              </w:rPr>
              <w:t>2</w:t>
            </w:r>
          </w:p>
        </w:tc>
      </w:tr>
      <w:tr w:rsidR="007D3A02" w14:paraId="32829E30" w14:textId="77777777" w:rsidTr="00FA6A18">
        <w:trPr>
          <w:trHeight w:val="612"/>
        </w:trPr>
        <w:tc>
          <w:tcPr>
            <w:tcW w:w="14180" w:type="dxa"/>
            <w:gridSpan w:val="13"/>
          </w:tcPr>
          <w:p w14:paraId="3615E0AE" w14:textId="0601E231" w:rsidR="007D3A02" w:rsidRPr="00D33991" w:rsidRDefault="007D3A02" w:rsidP="007D3A02">
            <w:pPr>
              <w:rPr>
                <w:sz w:val="16"/>
              </w:rPr>
            </w:pPr>
            <w:r w:rsidRPr="00D33991">
              <w:rPr>
                <w:sz w:val="16"/>
              </w:rPr>
              <w:t>Acciones de monitoreo:</w:t>
            </w:r>
          </w:p>
          <w:p w14:paraId="7FD1954C" w14:textId="77777777" w:rsidR="00377451" w:rsidRDefault="00377451" w:rsidP="00377451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Reportes del Responsable de Proceso de Investigación</w:t>
            </w:r>
          </w:p>
          <w:p w14:paraId="00BDD256" w14:textId="08C69EDE" w:rsidR="00602158" w:rsidRDefault="00602158" w:rsidP="007D3A02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bookmarkStart w:id="0" w:name="_GoBack"/>
            <w:bookmarkEnd w:id="0"/>
            <w:r>
              <w:rPr>
                <w:sz w:val="16"/>
              </w:rPr>
              <w:t>Revisión por la Alta Dirección</w:t>
            </w:r>
          </w:p>
          <w:p w14:paraId="7C2D260E" w14:textId="6A880F3F" w:rsidR="007D3A02" w:rsidRPr="00D33991" w:rsidRDefault="007D3A02" w:rsidP="007D3A02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Auditorías Internas</w:t>
            </w:r>
          </w:p>
          <w:p w14:paraId="423BB9ED" w14:textId="77777777" w:rsidR="007D3A02" w:rsidRDefault="007D3A02" w:rsidP="00602158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Auditoría Externa</w:t>
            </w:r>
          </w:p>
          <w:p w14:paraId="7D6BFAD4" w14:textId="279BF7EC" w:rsidR="00124616" w:rsidRPr="00602158" w:rsidRDefault="00124616" w:rsidP="00602158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Proyectos aprobados</w:t>
            </w:r>
            <w:r w:rsidR="00377451">
              <w:rPr>
                <w:sz w:val="16"/>
              </w:rPr>
              <w:t xml:space="preserve"> ante la instancia pertinente</w:t>
            </w:r>
          </w:p>
        </w:tc>
      </w:tr>
    </w:tbl>
    <w:p w14:paraId="57FB64FD" w14:textId="77777777" w:rsidR="00E32EB3" w:rsidRDefault="00E32EB3" w:rsidP="00E32EB3"/>
    <w:p w14:paraId="625E17AC" w14:textId="77777777" w:rsidR="00881C8F" w:rsidRPr="00071786" w:rsidRDefault="00071786">
      <w:pPr>
        <w:rPr>
          <w:sz w:val="20"/>
        </w:rPr>
      </w:pPr>
      <w:r w:rsidRPr="00071786">
        <w:rPr>
          <w:sz w:val="20"/>
        </w:rPr>
        <w:t>Rev.00/</w:t>
      </w:r>
      <w:r>
        <w:rPr>
          <w:sz w:val="20"/>
        </w:rPr>
        <w:t xml:space="preserve"> 01-05.2019</w:t>
      </w:r>
    </w:p>
    <w:sectPr w:rsidR="00881C8F" w:rsidRPr="00071786" w:rsidSect="00FA6A1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D1D4E"/>
    <w:multiLevelType w:val="hybridMultilevel"/>
    <w:tmpl w:val="61BA73AE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0C78C9"/>
    <w:multiLevelType w:val="hybridMultilevel"/>
    <w:tmpl w:val="21FE86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A42BD"/>
    <w:multiLevelType w:val="hybridMultilevel"/>
    <w:tmpl w:val="7C924BF2"/>
    <w:lvl w:ilvl="0" w:tplc="DC0C58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A42024"/>
    <w:multiLevelType w:val="hybridMultilevel"/>
    <w:tmpl w:val="34D4F4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B3"/>
    <w:rsid w:val="000215B2"/>
    <w:rsid w:val="00023DD1"/>
    <w:rsid w:val="00071786"/>
    <w:rsid w:val="000824D5"/>
    <w:rsid w:val="000B57C0"/>
    <w:rsid w:val="000C00A3"/>
    <w:rsid w:val="000D3745"/>
    <w:rsid w:val="000D7FD0"/>
    <w:rsid w:val="00124616"/>
    <w:rsid w:val="001739CB"/>
    <w:rsid w:val="00192660"/>
    <w:rsid w:val="00194ED1"/>
    <w:rsid w:val="001E3CB9"/>
    <w:rsid w:val="001E5674"/>
    <w:rsid w:val="0021209C"/>
    <w:rsid w:val="002A3E06"/>
    <w:rsid w:val="002B70E9"/>
    <w:rsid w:val="00315E1F"/>
    <w:rsid w:val="003413F5"/>
    <w:rsid w:val="00343B46"/>
    <w:rsid w:val="00377451"/>
    <w:rsid w:val="003A4791"/>
    <w:rsid w:val="003B559B"/>
    <w:rsid w:val="003D0011"/>
    <w:rsid w:val="003D26ED"/>
    <w:rsid w:val="003F4877"/>
    <w:rsid w:val="00434B11"/>
    <w:rsid w:val="004C7717"/>
    <w:rsid w:val="00602158"/>
    <w:rsid w:val="006D7623"/>
    <w:rsid w:val="007017C7"/>
    <w:rsid w:val="00787424"/>
    <w:rsid w:val="007A5D3C"/>
    <w:rsid w:val="007D3A02"/>
    <w:rsid w:val="007D6FB7"/>
    <w:rsid w:val="0084128F"/>
    <w:rsid w:val="00855CD5"/>
    <w:rsid w:val="008A1AC8"/>
    <w:rsid w:val="008A636C"/>
    <w:rsid w:val="008C15FF"/>
    <w:rsid w:val="008C2A70"/>
    <w:rsid w:val="008E43CB"/>
    <w:rsid w:val="009233BB"/>
    <w:rsid w:val="00931116"/>
    <w:rsid w:val="009741E8"/>
    <w:rsid w:val="0099662C"/>
    <w:rsid w:val="00A11334"/>
    <w:rsid w:val="00A24096"/>
    <w:rsid w:val="00A45A7A"/>
    <w:rsid w:val="00AA72C2"/>
    <w:rsid w:val="00AF4C2E"/>
    <w:rsid w:val="00B25715"/>
    <w:rsid w:val="00B37CD0"/>
    <w:rsid w:val="00B72241"/>
    <w:rsid w:val="00B85F81"/>
    <w:rsid w:val="00BA59BA"/>
    <w:rsid w:val="00BC3756"/>
    <w:rsid w:val="00BE1337"/>
    <w:rsid w:val="00BE64A6"/>
    <w:rsid w:val="00C251BB"/>
    <w:rsid w:val="00C70962"/>
    <w:rsid w:val="00CB3565"/>
    <w:rsid w:val="00CC5630"/>
    <w:rsid w:val="00D401D2"/>
    <w:rsid w:val="00D4116A"/>
    <w:rsid w:val="00D73F78"/>
    <w:rsid w:val="00DC6C57"/>
    <w:rsid w:val="00E0172E"/>
    <w:rsid w:val="00E32EB3"/>
    <w:rsid w:val="00E667D3"/>
    <w:rsid w:val="00E90E5E"/>
    <w:rsid w:val="00E97B95"/>
    <w:rsid w:val="00EB3BCE"/>
    <w:rsid w:val="00EC3C4A"/>
    <w:rsid w:val="00ED535C"/>
    <w:rsid w:val="00F13BA1"/>
    <w:rsid w:val="00F61469"/>
    <w:rsid w:val="00FA6A18"/>
    <w:rsid w:val="00FD5C14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85EEA"/>
  <w15:chartTrackingRefBased/>
  <w15:docId w15:val="{EFF48F71-0BA7-4541-BDD4-07877950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E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E32EB3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E32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32E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A6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A1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C2A7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C2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4</cp:revision>
  <cp:lastPrinted>2019-06-06T22:26:00Z</cp:lastPrinted>
  <dcterms:created xsi:type="dcterms:W3CDTF">2019-06-26T22:19:00Z</dcterms:created>
  <dcterms:modified xsi:type="dcterms:W3CDTF">2019-06-26T23:27:00Z</dcterms:modified>
</cp:coreProperties>
</file>