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9F" w:rsidRPr="00B61A4E" w:rsidRDefault="00EC769F" w:rsidP="00EC769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EC769F" w:rsidRDefault="00EC769F" w:rsidP="00EC769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EC769F" w:rsidRDefault="00EC769F" w:rsidP="00EC769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="00AC55AD">
        <w:rPr>
          <w:rFonts w:asciiTheme="minorHAnsi" w:hAnsiTheme="minorHAnsi" w:cstheme="minorHAnsi"/>
          <w:b/>
          <w:bCs/>
          <w:lang w:eastAsia="en-US"/>
        </w:rPr>
        <w:t>:</w:t>
      </w:r>
      <w:r w:rsidR="00AC55AD" w:rsidRPr="00AC55AD">
        <w:rPr>
          <w:rFonts w:asciiTheme="minorHAnsi" w:hAnsiTheme="minorHAnsi" w:cstheme="minorHAnsi"/>
          <w:b/>
          <w:bCs/>
          <w:lang w:eastAsia="en-US"/>
        </w:rPr>
        <w:t xml:space="preserve"> Trámites Administrativos de Titulación y </w:t>
      </w:r>
      <w:r w:rsidR="00AC55AD" w:rsidRPr="00754107">
        <w:rPr>
          <w:rFonts w:asciiTheme="minorHAnsi" w:hAnsiTheme="minorHAnsi" w:cstheme="minorHAnsi"/>
          <w:b/>
          <w:bCs/>
          <w:color w:val="auto"/>
          <w:lang w:eastAsia="en-US"/>
        </w:rPr>
        <w:t>liberación del Servicio Social</w:t>
      </w:r>
    </w:p>
    <w:p w:rsidR="00EC769F" w:rsidRPr="00D61905" w:rsidRDefault="00EC769F" w:rsidP="00EC769F">
      <w:pPr>
        <w:pStyle w:val="Default"/>
        <w:jc w:val="center"/>
        <w:rPr>
          <w:rFonts w:asciiTheme="minorHAnsi" w:hAnsiTheme="minorHAnsi" w:cstheme="minorHAnsi"/>
        </w:rPr>
      </w:pPr>
    </w:p>
    <w:p w:rsidR="00EC769F" w:rsidRDefault="00EC769F" w:rsidP="00EC769F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99"/>
        <w:gridCol w:w="982"/>
        <w:gridCol w:w="837"/>
        <w:gridCol w:w="964"/>
        <w:gridCol w:w="1068"/>
        <w:gridCol w:w="819"/>
        <w:gridCol w:w="603"/>
        <w:gridCol w:w="856"/>
        <w:gridCol w:w="855"/>
        <w:gridCol w:w="855"/>
        <w:gridCol w:w="517"/>
        <w:gridCol w:w="616"/>
        <w:gridCol w:w="393"/>
        <w:gridCol w:w="754"/>
        <w:gridCol w:w="1378"/>
      </w:tblGrid>
      <w:tr w:rsidR="00754107" w:rsidRPr="00503244" w:rsidTr="00795DC2">
        <w:tc>
          <w:tcPr>
            <w:tcW w:w="955" w:type="pct"/>
            <w:gridSpan w:val="2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1103" w:type="pct"/>
            <w:gridSpan w:val="3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547" w:type="pct"/>
            <w:gridSpan w:val="2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987" w:type="pct"/>
            <w:gridSpan w:val="3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586" w:type="pct"/>
            <w:gridSpan w:val="3"/>
            <w:shd w:val="clear" w:color="auto" w:fill="D9D9D9" w:themeFill="background1" w:themeFillShade="D9"/>
          </w:tcPr>
          <w:p w:rsidR="00EC769F" w:rsidRDefault="00EC769F" w:rsidP="00835738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821" w:type="pct"/>
            <w:gridSpan w:val="2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754107" w:rsidRPr="00503244" w:rsidTr="00795DC2">
        <w:trPr>
          <w:cantSplit/>
          <w:trHeight w:val="842"/>
        </w:trPr>
        <w:tc>
          <w:tcPr>
            <w:tcW w:w="577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EC769F" w:rsidRDefault="00EC769F" w:rsidP="0083573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EC769F" w:rsidRPr="0004758F" w:rsidRDefault="00EC769F" w:rsidP="0083573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EC769F" w:rsidRPr="0004758F" w:rsidRDefault="00EC769F" w:rsidP="0083573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22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371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411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315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232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329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329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329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199" w:type="pct"/>
            <w:textDirection w:val="btLr"/>
          </w:tcPr>
          <w:p w:rsidR="00EC769F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EC769F" w:rsidRPr="008A7CC6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237" w:type="pct"/>
            <w:textDirection w:val="btLr"/>
          </w:tcPr>
          <w:p w:rsidR="00EC769F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EC769F" w:rsidRPr="001B2CBD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EC769F" w:rsidRPr="008A7CC6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151" w:type="pct"/>
            <w:textDirection w:val="btLr"/>
          </w:tcPr>
          <w:p w:rsidR="00EC769F" w:rsidRPr="008A7CC6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290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31" w:type="pct"/>
          </w:tcPr>
          <w:p w:rsidR="00EC769F" w:rsidRDefault="00EC769F" w:rsidP="00835738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754107" w:rsidRPr="00503244" w:rsidTr="00795DC2">
        <w:trPr>
          <w:cantSplit/>
          <w:trHeight w:val="1134"/>
        </w:trPr>
        <w:tc>
          <w:tcPr>
            <w:tcW w:w="577" w:type="pct"/>
          </w:tcPr>
          <w:p w:rsidR="00EC769F" w:rsidRPr="00754107" w:rsidRDefault="00754107" w:rsidP="00835738">
            <w:pPr>
              <w:rPr>
                <w:rFonts w:cstheme="minorHAnsi"/>
                <w:b/>
                <w:color w:val="FF0000"/>
                <w:sz w:val="12"/>
                <w:szCs w:val="12"/>
              </w:rPr>
            </w:pPr>
            <w:r w:rsidRPr="00754107">
              <w:rPr>
                <w:rFonts w:cstheme="minorHAnsi"/>
                <w:sz w:val="12"/>
                <w:szCs w:val="12"/>
              </w:rPr>
              <w:t>No alcanzar la meta anual de docentes-estudiantes titulados programada.</w:t>
            </w:r>
          </w:p>
        </w:tc>
        <w:tc>
          <w:tcPr>
            <w:tcW w:w="378" w:type="pct"/>
          </w:tcPr>
          <w:p w:rsidR="00EC769F" w:rsidRPr="00754107" w:rsidRDefault="00754107" w:rsidP="00835738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="00EC769F" w:rsidRPr="00754107">
              <w:rPr>
                <w:rFonts w:cstheme="minorHAnsi"/>
                <w:sz w:val="12"/>
                <w:szCs w:val="12"/>
              </w:rPr>
              <w:t>Alta Dirección</w:t>
            </w:r>
          </w:p>
          <w:p w:rsidR="00754107" w:rsidRPr="00754107" w:rsidRDefault="00754107" w:rsidP="0075410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754107">
              <w:rPr>
                <w:rFonts w:cstheme="minorHAnsi"/>
                <w:sz w:val="12"/>
                <w:szCs w:val="12"/>
              </w:rPr>
              <w:t>Coordinación Administrativa</w:t>
            </w:r>
          </w:p>
          <w:p w:rsidR="00754107" w:rsidRPr="00754107" w:rsidRDefault="00754107" w:rsidP="0075410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754107">
              <w:rPr>
                <w:rFonts w:cstheme="minorHAnsi"/>
                <w:sz w:val="12"/>
                <w:szCs w:val="12"/>
              </w:rPr>
              <w:t>Responsable del  proceso Trámites Administrativos de Titulación y liberación del Servicio Social</w:t>
            </w:r>
          </w:p>
          <w:p w:rsidR="00754107" w:rsidRDefault="00754107" w:rsidP="00835738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754107">
              <w:rPr>
                <w:rFonts w:cstheme="minorHAnsi"/>
                <w:sz w:val="12"/>
                <w:szCs w:val="12"/>
              </w:rPr>
              <w:t>Servicios escolares</w:t>
            </w:r>
          </w:p>
          <w:p w:rsidR="00754107" w:rsidRDefault="00754107" w:rsidP="00835738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-Docentes-estudiantes</w:t>
            </w:r>
          </w:p>
          <w:p w:rsidR="00754107" w:rsidRPr="00754107" w:rsidRDefault="00754107" w:rsidP="00754107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-Unidad Central de Ajusco</w:t>
            </w:r>
          </w:p>
        </w:tc>
        <w:tc>
          <w:tcPr>
            <w:tcW w:w="322" w:type="pct"/>
          </w:tcPr>
          <w:p w:rsidR="00EC769F" w:rsidRPr="00754107" w:rsidRDefault="00EC769F" w:rsidP="00754107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754107">
              <w:rPr>
                <w:rFonts w:cstheme="minorHAnsi"/>
                <w:sz w:val="12"/>
                <w:szCs w:val="12"/>
              </w:rPr>
              <w:t xml:space="preserve">Migración </w:t>
            </w:r>
            <w:r w:rsidR="00754107">
              <w:rPr>
                <w:rFonts w:cstheme="minorHAnsi"/>
                <w:sz w:val="12"/>
                <w:szCs w:val="12"/>
              </w:rPr>
              <w:t>al Sistema Registro Nacional de Servicios Escolares  (RENASE)</w:t>
            </w:r>
          </w:p>
        </w:tc>
        <w:tc>
          <w:tcPr>
            <w:tcW w:w="371" w:type="pct"/>
          </w:tcPr>
          <w:p w:rsidR="00EC769F" w:rsidRPr="00754107" w:rsidRDefault="00754107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Retraso en la capacitación por la Unidad Central Ajusco</w:t>
            </w:r>
            <w:r w:rsidR="00EC769F" w:rsidRPr="00754107">
              <w:rPr>
                <w:rFonts w:cstheme="minorHAnsi"/>
                <w:sz w:val="12"/>
                <w:szCs w:val="12"/>
              </w:rPr>
              <w:t xml:space="preserve"> </w:t>
            </w:r>
          </w:p>
        </w:tc>
        <w:tc>
          <w:tcPr>
            <w:tcW w:w="411" w:type="pct"/>
          </w:tcPr>
          <w:p w:rsidR="00EC769F" w:rsidRPr="00754107" w:rsidRDefault="00754107" w:rsidP="00754107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Obstaculización en el registro ante profesiones vía Internet</w:t>
            </w:r>
          </w:p>
        </w:tc>
        <w:tc>
          <w:tcPr>
            <w:tcW w:w="315" w:type="pct"/>
          </w:tcPr>
          <w:p w:rsidR="00EC769F" w:rsidRPr="00754107" w:rsidRDefault="00754107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Permanente</w:t>
            </w:r>
          </w:p>
        </w:tc>
        <w:tc>
          <w:tcPr>
            <w:tcW w:w="232" w:type="pct"/>
          </w:tcPr>
          <w:p w:rsidR="00EC769F" w:rsidRPr="00754107" w:rsidRDefault="00EC769F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754107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329" w:type="pct"/>
          </w:tcPr>
          <w:p w:rsidR="00EC769F" w:rsidRPr="00754107" w:rsidRDefault="00754107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Lograr que la Unidad Central Ajusco agilice la capacitación de los responsables de titulación de la Unidad UPN 099 CDMX, Poniente</w:t>
            </w:r>
          </w:p>
        </w:tc>
        <w:tc>
          <w:tcPr>
            <w:tcW w:w="329" w:type="pct"/>
          </w:tcPr>
          <w:p w:rsidR="00EC769F" w:rsidRDefault="00795DC2" w:rsidP="00835738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-Que se realice el examen profesional</w:t>
            </w:r>
          </w:p>
          <w:p w:rsidR="00795DC2" w:rsidRPr="00754107" w:rsidRDefault="00795DC2" w:rsidP="00835738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-Que se obtenga el acta de examen</w:t>
            </w:r>
          </w:p>
          <w:p w:rsidR="00EC769F" w:rsidRPr="00754107" w:rsidRDefault="00EC769F" w:rsidP="00835738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329" w:type="pct"/>
          </w:tcPr>
          <w:p w:rsidR="00EC769F" w:rsidRPr="00795DC2" w:rsidRDefault="00795DC2" w:rsidP="00835738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EC769F" w:rsidRPr="00795DC2">
              <w:rPr>
                <w:rFonts w:cstheme="minorHAnsi"/>
                <w:sz w:val="10"/>
                <w:szCs w:val="12"/>
              </w:rPr>
              <w:t>Alta Dirección</w:t>
            </w:r>
          </w:p>
          <w:p w:rsidR="00EC769F" w:rsidRPr="00795DC2" w:rsidRDefault="00EC769F" w:rsidP="00835738">
            <w:pPr>
              <w:rPr>
                <w:rFonts w:cstheme="minorHAnsi"/>
                <w:sz w:val="10"/>
                <w:szCs w:val="12"/>
              </w:rPr>
            </w:pPr>
          </w:p>
          <w:p w:rsidR="00795DC2" w:rsidRPr="00795DC2" w:rsidRDefault="00795DC2" w:rsidP="00795DC2">
            <w:pPr>
              <w:rPr>
                <w:rFonts w:cstheme="minorHAnsi"/>
                <w:sz w:val="10"/>
                <w:szCs w:val="12"/>
              </w:rPr>
            </w:pPr>
            <w:r w:rsidRPr="00795DC2">
              <w:rPr>
                <w:rFonts w:cstheme="minorHAnsi"/>
                <w:sz w:val="10"/>
                <w:szCs w:val="12"/>
              </w:rPr>
              <w:t>-Responsable del  proceso Trámites Administrativos de Titulación y liberación del Servicio Social</w:t>
            </w:r>
          </w:p>
          <w:p w:rsidR="00795DC2" w:rsidRDefault="00795DC2" w:rsidP="00795DC2">
            <w:pPr>
              <w:rPr>
                <w:rFonts w:cstheme="minorHAnsi"/>
                <w:sz w:val="10"/>
                <w:szCs w:val="12"/>
              </w:rPr>
            </w:pPr>
          </w:p>
          <w:p w:rsidR="00EC769F" w:rsidRPr="00754107" w:rsidRDefault="00795DC2" w:rsidP="00795DC2">
            <w:pPr>
              <w:rPr>
                <w:rFonts w:cstheme="minorHAnsi"/>
                <w:color w:val="FF0000"/>
                <w:sz w:val="10"/>
                <w:szCs w:val="12"/>
              </w:rPr>
            </w:pPr>
            <w:r w:rsidRPr="00795DC2">
              <w:rPr>
                <w:rFonts w:cstheme="minorHAnsi"/>
                <w:sz w:val="10"/>
                <w:szCs w:val="12"/>
              </w:rPr>
              <w:t>-Servicios escolares</w:t>
            </w:r>
          </w:p>
        </w:tc>
        <w:tc>
          <w:tcPr>
            <w:tcW w:w="199" w:type="pct"/>
            <w:textDirection w:val="btLr"/>
          </w:tcPr>
          <w:p w:rsidR="00EC769F" w:rsidRPr="00754107" w:rsidRDefault="00795DC2" w:rsidP="00795DC2">
            <w:pPr>
              <w:ind w:left="113" w:right="113"/>
              <w:jc w:val="center"/>
              <w:rPr>
                <w:rFonts w:cstheme="minorHAnsi"/>
                <w:color w:val="FF0000"/>
                <w:sz w:val="14"/>
                <w:szCs w:val="12"/>
              </w:rPr>
            </w:pPr>
            <w:r w:rsidRPr="00795DC2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237" w:type="pct"/>
            <w:textDirection w:val="btLr"/>
          </w:tcPr>
          <w:p w:rsidR="00EC769F" w:rsidRPr="00754107" w:rsidRDefault="00795DC2" w:rsidP="00795DC2">
            <w:pPr>
              <w:ind w:left="113" w:right="113"/>
              <w:jc w:val="center"/>
              <w:rPr>
                <w:rFonts w:cstheme="minorHAnsi"/>
                <w:color w:val="FF0000"/>
                <w:sz w:val="14"/>
                <w:szCs w:val="12"/>
              </w:rPr>
            </w:pPr>
            <w:r w:rsidRPr="00795DC2">
              <w:rPr>
                <w:rFonts w:cstheme="minorHAnsi"/>
                <w:sz w:val="14"/>
                <w:szCs w:val="12"/>
              </w:rPr>
              <w:t>Pendiente</w:t>
            </w:r>
          </w:p>
        </w:tc>
        <w:tc>
          <w:tcPr>
            <w:tcW w:w="151" w:type="pct"/>
            <w:textDirection w:val="btLr"/>
          </w:tcPr>
          <w:p w:rsidR="00EC769F" w:rsidRPr="00754107" w:rsidRDefault="00795DC2" w:rsidP="00835738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290" w:type="pct"/>
            <w:textDirection w:val="btLr"/>
          </w:tcPr>
          <w:p w:rsidR="00EC769F" w:rsidRPr="00754107" w:rsidRDefault="00EC769F" w:rsidP="00835738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795DC2"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531" w:type="pct"/>
          </w:tcPr>
          <w:p w:rsidR="00EC769F" w:rsidRPr="00754107" w:rsidRDefault="00795DC2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Que el alumno logre titularse, lo cual incrementará nuestros resultados del ejercicio profesional docente.</w:t>
            </w:r>
          </w:p>
        </w:tc>
      </w:tr>
    </w:tbl>
    <w:p w:rsidR="00EC769F" w:rsidRDefault="00EC769F" w:rsidP="00EC769F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EC769F" w:rsidRDefault="00EC769F" w:rsidP="00EC769F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EC769F" w:rsidRDefault="00EC769F" w:rsidP="00EC769F">
      <w:pPr>
        <w:rPr>
          <w:sz w:val="18"/>
        </w:rPr>
      </w:pPr>
    </w:p>
    <w:p w:rsidR="00EC769F" w:rsidRDefault="00EC769F" w:rsidP="00EC769F">
      <w:pPr>
        <w:rPr>
          <w:sz w:val="18"/>
        </w:rPr>
      </w:pPr>
    </w:p>
    <w:p w:rsidR="00EC769F" w:rsidRDefault="00EC769F" w:rsidP="00EC769F">
      <w:pPr>
        <w:rPr>
          <w:sz w:val="18"/>
        </w:rPr>
      </w:pPr>
    </w:p>
    <w:p w:rsidR="00EC769F" w:rsidRDefault="00EC769F" w:rsidP="00EC769F">
      <w:pPr>
        <w:rPr>
          <w:sz w:val="18"/>
        </w:rPr>
      </w:pPr>
      <w:r>
        <w:rPr>
          <w:sz w:val="18"/>
        </w:rPr>
        <w:t>Nombre y firma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8A3574" w:rsidRPr="00EC769F" w:rsidRDefault="00EC769F" w:rsidP="00EC769F"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  <w:bookmarkStart w:id="0" w:name="_GoBack"/>
      <w:bookmarkEnd w:id="0"/>
    </w:p>
    <w:sectPr w:rsidR="008A3574" w:rsidRPr="00EC769F" w:rsidSect="00EC769F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4E3" w:rsidRDefault="008374E3" w:rsidP="00EC769F">
      <w:pPr>
        <w:spacing w:after="0" w:line="240" w:lineRule="auto"/>
      </w:pPr>
      <w:r>
        <w:separator/>
      </w:r>
    </w:p>
  </w:endnote>
  <w:endnote w:type="continuationSeparator" w:id="0">
    <w:p w:rsidR="008374E3" w:rsidRDefault="008374E3" w:rsidP="00EC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4E3" w:rsidRDefault="008374E3" w:rsidP="00EC769F">
      <w:pPr>
        <w:spacing w:after="0" w:line="240" w:lineRule="auto"/>
      </w:pPr>
      <w:r>
        <w:separator/>
      </w:r>
    </w:p>
  </w:footnote>
  <w:footnote w:type="continuationSeparator" w:id="0">
    <w:p w:rsidR="008374E3" w:rsidRDefault="008374E3" w:rsidP="00EC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9F" w:rsidRPr="00C70734" w:rsidRDefault="00EC769F" w:rsidP="00EC769F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0C2E6614" wp14:editId="6B0EB307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DF7025D" wp14:editId="78227622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EC769F" w:rsidRPr="00C70734" w:rsidRDefault="00EC769F" w:rsidP="00EC769F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EC769F" w:rsidRPr="00C70734" w:rsidRDefault="00EC769F" w:rsidP="00EC769F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EC769F" w:rsidRPr="00297A79" w:rsidRDefault="00EC769F" w:rsidP="00EC769F">
    <w:pPr>
      <w:spacing w:after="0"/>
      <w:jc w:val="center"/>
      <w:rPr>
        <w:b/>
      </w:rPr>
    </w:pPr>
    <w:r>
      <w:rPr>
        <w:b/>
      </w:rPr>
      <w:t xml:space="preserve"> </w:t>
    </w:r>
  </w:p>
  <w:p w:rsidR="00EC769F" w:rsidRDefault="00EC769F" w:rsidP="00EC769F">
    <w:pPr>
      <w:pStyle w:val="Encabezado"/>
    </w:pPr>
  </w:p>
  <w:p w:rsidR="00EC769F" w:rsidRPr="00EC769F" w:rsidRDefault="00EC769F" w:rsidP="00EC76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9F"/>
    <w:rsid w:val="00754107"/>
    <w:rsid w:val="00795DC2"/>
    <w:rsid w:val="008374E3"/>
    <w:rsid w:val="008A3574"/>
    <w:rsid w:val="00A46891"/>
    <w:rsid w:val="00AC55AD"/>
    <w:rsid w:val="00EC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FC2BC9-60F2-4A9B-95E1-C82E610F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7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69F"/>
  </w:style>
  <w:style w:type="paragraph" w:styleId="Piedepgina">
    <w:name w:val="footer"/>
    <w:basedOn w:val="Normal"/>
    <w:link w:val="PiedepginaCar"/>
    <w:uiPriority w:val="99"/>
    <w:unhideWhenUsed/>
    <w:rsid w:val="00EC7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69F"/>
  </w:style>
  <w:style w:type="paragraph" w:customStyle="1" w:styleId="Default">
    <w:name w:val="Default"/>
    <w:basedOn w:val="Normal"/>
    <w:rsid w:val="00EC769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C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3</cp:revision>
  <dcterms:created xsi:type="dcterms:W3CDTF">2019-06-25T23:24:00Z</dcterms:created>
  <dcterms:modified xsi:type="dcterms:W3CDTF">2019-06-26T01:46:00Z</dcterms:modified>
</cp:coreProperties>
</file>