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C1" w:rsidRDefault="00930DC1"/>
    <w:p w:rsidR="00835851" w:rsidRDefault="00835851"/>
    <w:p w:rsidR="00835851" w:rsidRDefault="00835851"/>
    <w:p w:rsidR="00835851" w:rsidRDefault="00835851"/>
    <w:p w:rsidR="00835851" w:rsidRDefault="00835851" w:rsidP="00835851">
      <w:pPr>
        <w:jc w:val="center"/>
        <w:rPr>
          <w:rFonts w:ascii="Arial" w:hAnsi="Arial" w:cs="Arial"/>
          <w:sz w:val="52"/>
        </w:rPr>
      </w:pPr>
      <w:r w:rsidRPr="00835851">
        <w:rPr>
          <w:rFonts w:ascii="Arial" w:hAnsi="Arial" w:cs="Arial"/>
          <w:sz w:val="52"/>
        </w:rPr>
        <w:t>Desarrollo de Programa Educativo</w:t>
      </w:r>
    </w:p>
    <w:p w:rsidR="00835851" w:rsidRDefault="00835851" w:rsidP="00835851">
      <w:pPr>
        <w:jc w:val="center"/>
        <w:rPr>
          <w:rFonts w:ascii="Arial" w:hAnsi="Arial" w:cs="Arial"/>
          <w:sz w:val="52"/>
        </w:rPr>
      </w:pP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835851" w:rsidRPr="009E0978" w:rsidTr="00D47B49">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FIRMAS</w:t>
            </w:r>
          </w:p>
        </w:tc>
      </w:tr>
      <w:tr w:rsidR="00835851" w:rsidRPr="009E0978" w:rsidTr="00D47B49">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835851" w:rsidRPr="009E0978" w:rsidRDefault="00835851" w:rsidP="00D47B49">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rPr>
                <w:rFonts w:ascii="Arial" w:hAnsi="Arial" w:cs="Arial"/>
                <w:lang w:val="es-ES_tradnl" w:eastAsia="es-ES_tradnl"/>
              </w:rPr>
            </w:pPr>
            <w:r w:rsidRPr="009E0978">
              <w:rPr>
                <w:rFonts w:ascii="Arial" w:hAnsi="Arial" w:cs="Arial"/>
                <w:lang w:val="es-ES_tradnl" w:eastAsia="es-ES_tradnl"/>
              </w:rPr>
              <w:t> </w:t>
            </w:r>
          </w:p>
        </w:tc>
      </w:tr>
      <w:tr w:rsidR="00835851" w:rsidRPr="009E0978" w:rsidTr="00D47B49">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835851" w:rsidRPr="009E0978" w:rsidRDefault="00835851"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835851" w:rsidRPr="009E0978" w:rsidRDefault="00835851" w:rsidP="00D47B49">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835851" w:rsidRPr="009E0978" w:rsidRDefault="00835851"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835851" w:rsidRPr="009E0978" w:rsidRDefault="00835851" w:rsidP="00D47B49">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835851" w:rsidRPr="009E0978" w:rsidRDefault="00835851"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835851" w:rsidRPr="009E0978" w:rsidRDefault="00835851" w:rsidP="00D47B49">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835851" w:rsidRPr="009E0978" w:rsidTr="00D47B49">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AUTORIZÓ</w:t>
            </w:r>
          </w:p>
        </w:tc>
      </w:tr>
    </w:tbl>
    <w:p w:rsidR="00835851" w:rsidRDefault="00835851" w:rsidP="00835851">
      <w:pPr>
        <w:jc w:val="center"/>
        <w:rPr>
          <w:rFonts w:ascii="Arial" w:hAnsi="Arial" w:cs="Arial"/>
          <w:sz w:val="52"/>
        </w:rPr>
      </w:pPr>
    </w:p>
    <w:p w:rsidR="00835851" w:rsidRDefault="00835851">
      <w:pPr>
        <w:rPr>
          <w:sz w:val="52"/>
        </w:rPr>
      </w:pPr>
    </w:p>
    <w:p w:rsidR="00835851" w:rsidRPr="00835851" w:rsidRDefault="00835851" w:rsidP="00835851">
      <w:pPr>
        <w:rPr>
          <w:sz w:val="52"/>
        </w:rPr>
      </w:pPr>
    </w:p>
    <w:p w:rsidR="00835851" w:rsidRPr="00835851" w:rsidRDefault="00835851" w:rsidP="00835851">
      <w:pPr>
        <w:rPr>
          <w:sz w:val="52"/>
        </w:rPr>
      </w:pPr>
    </w:p>
    <w:p w:rsidR="00835851" w:rsidRPr="00835851" w:rsidRDefault="00835851" w:rsidP="00835851">
      <w:pPr>
        <w:rPr>
          <w:sz w:val="52"/>
        </w:rPr>
      </w:pPr>
    </w:p>
    <w:p w:rsidR="00835851" w:rsidRDefault="00835851" w:rsidP="00835851">
      <w:pPr>
        <w:rPr>
          <w:sz w:val="52"/>
        </w:rPr>
      </w:pPr>
    </w:p>
    <w:p w:rsidR="00835851" w:rsidRDefault="00835851" w:rsidP="00835851">
      <w:pPr>
        <w:tabs>
          <w:tab w:val="left" w:pos="960"/>
        </w:tabs>
        <w:rPr>
          <w:sz w:val="24"/>
        </w:rPr>
      </w:pPr>
      <w:r w:rsidRPr="00835851">
        <w:rPr>
          <w:sz w:val="24"/>
        </w:rPr>
        <w:tab/>
      </w:r>
    </w:p>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ind w:firstLine="708"/>
        <w:jc w:val="center"/>
        <w:rPr>
          <w:rFonts w:ascii="Arial" w:hAnsi="Arial" w:cs="Arial"/>
          <w:b/>
          <w:sz w:val="32"/>
        </w:rPr>
      </w:pPr>
      <w:r w:rsidRPr="00113CF5">
        <w:rPr>
          <w:rFonts w:ascii="Arial" w:hAnsi="Arial" w:cs="Arial"/>
          <w:b/>
          <w:sz w:val="32"/>
        </w:rPr>
        <w:t>Contenido</w:t>
      </w:r>
    </w:p>
    <w:p w:rsidR="00835851" w:rsidRDefault="00835851" w:rsidP="00835851">
      <w:pPr>
        <w:tabs>
          <w:tab w:val="left" w:pos="960"/>
        </w:tabs>
        <w:rPr>
          <w:sz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835851" w:rsidRPr="009E0978" w:rsidTr="00D47B49">
        <w:trPr>
          <w:jc w:val="center"/>
        </w:trPr>
        <w:tc>
          <w:tcPr>
            <w:tcW w:w="9634" w:type="dxa"/>
            <w:tcBorders>
              <w:top w:val="single" w:sz="4" w:space="0" w:color="auto"/>
              <w:left w:val="single" w:sz="4" w:space="0" w:color="auto"/>
              <w:bottom w:val="single" w:sz="4" w:space="0" w:color="auto"/>
              <w:right w:val="single" w:sz="4" w:space="0" w:color="auto"/>
            </w:tcBorders>
          </w:tcPr>
          <w:p w:rsidR="00835851" w:rsidRDefault="00835851" w:rsidP="00D47B49">
            <w:pPr>
              <w:jc w:val="center"/>
              <w:rPr>
                <w:rFonts w:ascii="Arial" w:hAnsi="Arial" w:cs="Arial"/>
              </w:rPr>
            </w:pPr>
          </w:p>
          <w:p w:rsidR="00835851" w:rsidRPr="009E0978" w:rsidRDefault="00835851" w:rsidP="00D47B49">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835851" w:rsidRPr="009E0978" w:rsidTr="00D47B49">
        <w:trPr>
          <w:jc w:val="center"/>
        </w:trPr>
        <w:tc>
          <w:tcPr>
            <w:tcW w:w="9634" w:type="dxa"/>
            <w:tcBorders>
              <w:top w:val="single" w:sz="4" w:space="0" w:color="auto"/>
              <w:left w:val="single" w:sz="4" w:space="0" w:color="auto"/>
              <w:bottom w:val="single" w:sz="4" w:space="0" w:color="auto"/>
              <w:right w:val="single" w:sz="4" w:space="0" w:color="auto"/>
            </w:tcBorders>
          </w:tcPr>
          <w:p w:rsidR="00835851" w:rsidRPr="009E0978" w:rsidRDefault="00835851" w:rsidP="00D47B49">
            <w:pPr>
              <w:rPr>
                <w:rFonts w:ascii="Arial" w:hAnsi="Arial" w:cs="Arial"/>
                <w:color w:val="FF0000"/>
              </w:rPr>
            </w:pPr>
          </w:p>
          <w:p w:rsidR="00835851" w:rsidRDefault="00835851" w:rsidP="00D47B49">
            <w:pPr>
              <w:spacing w:after="0" w:line="240" w:lineRule="auto"/>
              <w:ind w:left="928"/>
              <w:jc w:val="both"/>
              <w:rPr>
                <w:rFonts w:ascii="Arial" w:hAnsi="Arial" w:cs="Arial"/>
              </w:rPr>
            </w:pPr>
          </w:p>
          <w:p w:rsidR="00835851" w:rsidRPr="0028755F" w:rsidRDefault="00835851" w:rsidP="00D47B49">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rsidR="00835851" w:rsidRPr="0028755F" w:rsidRDefault="00835851" w:rsidP="00D47B49">
            <w:pPr>
              <w:spacing w:line="276" w:lineRule="auto"/>
              <w:ind w:left="928"/>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835851" w:rsidRPr="00904618" w:rsidRDefault="00835851" w:rsidP="00D47B49">
            <w:pPr>
              <w:spacing w:line="276" w:lineRule="auto"/>
              <w:ind w:left="360"/>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Alcance                                                                     </w:t>
            </w:r>
          </w:p>
          <w:p w:rsidR="00835851" w:rsidRPr="00904618" w:rsidRDefault="00835851" w:rsidP="00D47B49">
            <w:pPr>
              <w:spacing w:line="276" w:lineRule="auto"/>
              <w:ind w:left="360"/>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835851" w:rsidRPr="00904618" w:rsidRDefault="00835851" w:rsidP="00D47B49">
            <w:pPr>
              <w:spacing w:line="276" w:lineRule="auto"/>
              <w:ind w:left="360"/>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835851" w:rsidRPr="00904618" w:rsidRDefault="00835851" w:rsidP="00D47B49">
            <w:pPr>
              <w:spacing w:line="276" w:lineRule="auto"/>
              <w:ind w:left="360"/>
              <w:jc w:val="both"/>
              <w:rPr>
                <w:rFonts w:ascii="Arial" w:hAnsi="Arial" w:cs="Arial"/>
              </w:rPr>
            </w:pPr>
          </w:p>
          <w:p w:rsidR="00835851"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Herramientas   </w:t>
            </w:r>
          </w:p>
          <w:p w:rsidR="00835851" w:rsidRPr="00904618" w:rsidRDefault="00835851" w:rsidP="00D47B49">
            <w:pPr>
              <w:spacing w:after="0" w:line="276" w:lineRule="auto"/>
              <w:ind w:left="568"/>
              <w:jc w:val="both"/>
              <w:rPr>
                <w:rFonts w:ascii="Arial" w:hAnsi="Arial" w:cs="Arial"/>
              </w:rPr>
            </w:pPr>
            <w:r w:rsidRPr="00904618">
              <w:rPr>
                <w:rFonts w:ascii="Arial" w:hAnsi="Arial" w:cs="Arial"/>
              </w:rPr>
              <w:t xml:space="preserve">                                    </w:t>
            </w: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Descripción del procedimiento</w:t>
            </w:r>
          </w:p>
          <w:p w:rsidR="00835851" w:rsidRPr="00904618" w:rsidRDefault="00835851" w:rsidP="00D47B49">
            <w:pPr>
              <w:spacing w:line="276" w:lineRule="auto"/>
              <w:ind w:left="360"/>
              <w:jc w:val="both"/>
              <w:rPr>
                <w:rFonts w:ascii="Arial" w:hAnsi="Arial" w:cs="Arial"/>
              </w:rPr>
            </w:pPr>
          </w:p>
          <w:p w:rsidR="00835851" w:rsidRDefault="00835851" w:rsidP="00D47B49">
            <w:pPr>
              <w:numPr>
                <w:ilvl w:val="0"/>
                <w:numId w:val="1"/>
              </w:numPr>
              <w:spacing w:after="0" w:line="276" w:lineRule="auto"/>
              <w:jc w:val="both"/>
              <w:rPr>
                <w:rFonts w:ascii="Arial" w:hAnsi="Arial" w:cs="Arial"/>
              </w:rPr>
            </w:pPr>
            <w:r>
              <w:rPr>
                <w:rFonts w:ascii="Arial" w:hAnsi="Arial" w:cs="Arial"/>
              </w:rPr>
              <w:t xml:space="preserve">Documentos y </w:t>
            </w:r>
            <w:r w:rsidRPr="00904618">
              <w:rPr>
                <w:rFonts w:ascii="Arial" w:hAnsi="Arial" w:cs="Arial"/>
              </w:rPr>
              <w:t>Registros</w:t>
            </w:r>
          </w:p>
          <w:p w:rsidR="00835851" w:rsidRDefault="00835851" w:rsidP="00D47B49">
            <w:pPr>
              <w:spacing w:after="0" w:line="276" w:lineRule="auto"/>
              <w:ind w:left="928"/>
              <w:jc w:val="both"/>
              <w:rPr>
                <w:rFonts w:ascii="Arial" w:hAnsi="Arial" w:cs="Arial"/>
              </w:rPr>
            </w:pPr>
          </w:p>
          <w:p w:rsidR="00835851" w:rsidRDefault="00835851" w:rsidP="00D47B49">
            <w:pPr>
              <w:spacing w:after="0" w:line="276" w:lineRule="auto"/>
              <w:ind w:left="928"/>
              <w:jc w:val="both"/>
              <w:rPr>
                <w:rFonts w:ascii="Arial" w:hAnsi="Arial" w:cs="Arial"/>
              </w:rPr>
            </w:pPr>
            <w:r w:rsidRPr="00904618">
              <w:rPr>
                <w:rFonts w:ascii="Arial" w:hAnsi="Arial" w:cs="Arial"/>
              </w:rPr>
              <w:t xml:space="preserve">   </w:t>
            </w:r>
          </w:p>
          <w:p w:rsidR="00835851" w:rsidRPr="00904618" w:rsidRDefault="00835851" w:rsidP="00D47B49">
            <w:pPr>
              <w:numPr>
                <w:ilvl w:val="0"/>
                <w:numId w:val="1"/>
              </w:numPr>
              <w:spacing w:after="0" w:line="276" w:lineRule="auto"/>
              <w:jc w:val="both"/>
              <w:rPr>
                <w:rFonts w:ascii="Arial" w:hAnsi="Arial" w:cs="Arial"/>
              </w:rPr>
            </w:pPr>
            <w:r>
              <w:rPr>
                <w:rFonts w:ascii="Arial" w:hAnsi="Arial" w:cs="Arial"/>
              </w:rPr>
              <w:t>Apéndice No. 1</w:t>
            </w:r>
          </w:p>
          <w:p w:rsidR="00835851" w:rsidRPr="009E0978" w:rsidRDefault="00835851" w:rsidP="00D47B49">
            <w:pPr>
              <w:rPr>
                <w:rFonts w:ascii="Arial" w:hAnsi="Arial" w:cs="Arial"/>
                <w:color w:val="FF0000"/>
              </w:rPr>
            </w:pPr>
          </w:p>
          <w:p w:rsidR="00835851" w:rsidRPr="009E0978" w:rsidRDefault="00835851" w:rsidP="00D47B49">
            <w:pPr>
              <w:rPr>
                <w:rFonts w:ascii="Arial" w:hAnsi="Arial" w:cs="Arial"/>
                <w:color w:val="FF0000"/>
              </w:rPr>
            </w:pPr>
            <w:r w:rsidRPr="009E0978">
              <w:rPr>
                <w:rFonts w:ascii="Arial" w:hAnsi="Arial" w:cs="Arial"/>
                <w:color w:val="FF0000"/>
              </w:rPr>
              <w:t xml:space="preserve">                                                                    </w:t>
            </w:r>
          </w:p>
        </w:tc>
      </w:tr>
    </w:tbl>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r>
        <w:rPr>
          <w:rFonts w:ascii="Arial" w:hAnsi="Arial" w:cs="Arial"/>
          <w:b/>
          <w:bCs/>
          <w:sz w:val="24"/>
        </w:rPr>
        <w:t>s</w:t>
      </w:r>
    </w:p>
    <w:p w:rsidR="00835851" w:rsidRPr="00835851" w:rsidRDefault="00835851" w:rsidP="00835851">
      <w:pPr>
        <w:pStyle w:val="Prrafodelista"/>
        <w:numPr>
          <w:ilvl w:val="0"/>
          <w:numId w:val="3"/>
        </w:numPr>
        <w:ind w:right="-232"/>
        <w:jc w:val="both"/>
        <w:rPr>
          <w:rFonts w:ascii="Arial" w:hAnsi="Arial" w:cs="Arial"/>
          <w:lang w:val="es-ES"/>
        </w:rPr>
      </w:pPr>
      <w:r w:rsidRPr="00835851">
        <w:rPr>
          <w:rFonts w:ascii="Arial" w:hAnsi="Arial" w:cs="Arial"/>
          <w:lang w:val="es-ES"/>
        </w:rPr>
        <w:t>Sistematizar el proceso de Enseñanza-Aprendizaje en el aula.</w:t>
      </w:r>
    </w:p>
    <w:p w:rsidR="00835851" w:rsidRPr="004B2B84" w:rsidRDefault="00835851" w:rsidP="00835851">
      <w:pPr>
        <w:pStyle w:val="Prrafodelista"/>
        <w:numPr>
          <w:ilvl w:val="0"/>
          <w:numId w:val="3"/>
        </w:numPr>
        <w:ind w:right="-232"/>
        <w:jc w:val="both"/>
        <w:rPr>
          <w:rFonts w:ascii="Arial" w:hAnsi="Arial" w:cs="Arial"/>
          <w:sz w:val="22"/>
          <w:szCs w:val="22"/>
        </w:rPr>
      </w:pPr>
      <w:r w:rsidRPr="00835851">
        <w:rPr>
          <w:rFonts w:ascii="Arial" w:hAnsi="Arial" w:cs="Arial"/>
          <w:lang w:val="es-ES"/>
        </w:rPr>
        <w:t>Realizar las acciones que marca la planeación didáctica frente a grupo para desarrollar el programa indicativo.</w:t>
      </w:r>
    </w:p>
    <w:p w:rsidR="00835851" w:rsidRPr="00582777" w:rsidRDefault="00835851" w:rsidP="00835851">
      <w:pPr>
        <w:pStyle w:val="Prrafodelista"/>
        <w:ind w:left="1451"/>
        <w:jc w:val="both"/>
        <w:rPr>
          <w:rFonts w:ascii="Arial" w:hAnsi="Arial" w:cs="Arial"/>
          <w:bCs/>
          <w:sz w:val="22"/>
          <w:szCs w:val="22"/>
        </w:rPr>
      </w:pPr>
    </w:p>
    <w:p w:rsidR="00835851" w:rsidRPr="008C1474" w:rsidRDefault="00835851" w:rsidP="00835851">
      <w:pPr>
        <w:ind w:left="-709"/>
        <w:rPr>
          <w:rFonts w:ascii="Arial" w:hAnsi="Arial" w:cs="Arial"/>
          <w:b/>
          <w:bCs/>
        </w:rPr>
      </w:pPr>
    </w:p>
    <w:p w:rsidR="00835851" w:rsidRPr="00FD0533" w:rsidRDefault="00835851" w:rsidP="00835851">
      <w:pPr>
        <w:ind w:left="-709"/>
        <w:rPr>
          <w:rFonts w:ascii="Arial" w:hAnsi="Arial" w:cs="Arial"/>
          <w:bCs/>
          <w:i/>
          <w:sz w:val="24"/>
        </w:rPr>
      </w:pPr>
      <w:r>
        <w:rPr>
          <w:rFonts w:ascii="Arial" w:hAnsi="Arial" w:cs="Arial"/>
          <w:b/>
          <w:bCs/>
        </w:rPr>
        <w:t>2</w:t>
      </w:r>
      <w:r w:rsidRPr="00FD0533">
        <w:rPr>
          <w:rFonts w:ascii="Arial" w:hAnsi="Arial" w:cs="Arial"/>
          <w:b/>
          <w:bCs/>
          <w:i/>
          <w:sz w:val="24"/>
        </w:rPr>
        <w:t xml:space="preserve">. Análisis de riesgos  y oportunidades  </w:t>
      </w:r>
      <w:r w:rsidRPr="00FD0533">
        <w:rPr>
          <w:rFonts w:ascii="Arial" w:hAnsi="Arial" w:cs="Arial"/>
          <w:bCs/>
          <w:i/>
          <w:sz w:val="24"/>
        </w:rPr>
        <w:t>(Ver apéndice 1 de este documento).</w:t>
      </w:r>
    </w:p>
    <w:p w:rsidR="008C5C4F" w:rsidRDefault="008C5C4F" w:rsidP="00835851">
      <w:pPr>
        <w:tabs>
          <w:tab w:val="left" w:pos="960"/>
        </w:tabs>
        <w:rPr>
          <w:sz w:val="24"/>
        </w:rPr>
      </w:pPr>
      <w:r>
        <w:rPr>
          <w:noProof/>
          <w:lang w:eastAsia="es-MX"/>
        </w:rPr>
        <w:drawing>
          <wp:inline distT="0" distB="0" distL="0" distR="0" wp14:anchorId="7A37FECC" wp14:editId="63F2EA55">
            <wp:extent cx="5046060" cy="3990975"/>
            <wp:effectExtent l="190500" t="190500" r="19304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606" t="15637" r="22672" b="8783"/>
                    <a:stretch/>
                  </pic:blipFill>
                  <pic:spPr bwMode="auto">
                    <a:xfrm>
                      <a:off x="0" y="0"/>
                      <a:ext cx="5053165" cy="399659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8C5C4F" w:rsidRPr="00CE54A7" w:rsidRDefault="008C5C4F" w:rsidP="008C5C4F">
      <w:pPr>
        <w:ind w:left="-709"/>
        <w:rPr>
          <w:rFonts w:ascii="Arial" w:hAnsi="Arial" w:cs="Arial"/>
          <w:b/>
          <w:bCs/>
          <w:sz w:val="24"/>
        </w:rPr>
      </w:pPr>
      <w:r w:rsidRPr="00CE54A7">
        <w:rPr>
          <w:rFonts w:ascii="Arial" w:hAnsi="Arial" w:cs="Arial"/>
          <w:b/>
          <w:bCs/>
          <w:sz w:val="24"/>
        </w:rPr>
        <w:t>3</w:t>
      </w:r>
      <w:r w:rsidRPr="00CE54A7">
        <w:rPr>
          <w:rFonts w:ascii="Arial" w:hAnsi="Arial" w:cs="Arial"/>
          <w:bCs/>
          <w:sz w:val="24"/>
        </w:rPr>
        <w:t>.</w:t>
      </w:r>
      <w:r w:rsidRPr="00CE54A7">
        <w:rPr>
          <w:rFonts w:ascii="Arial" w:hAnsi="Arial" w:cs="Arial"/>
          <w:b/>
          <w:bCs/>
          <w:sz w:val="24"/>
        </w:rPr>
        <w:t xml:space="preserve"> Alcance</w:t>
      </w:r>
    </w:p>
    <w:p w:rsidR="008C5C4F" w:rsidRPr="00353293" w:rsidRDefault="008C5C4F" w:rsidP="008C5C4F">
      <w:pPr>
        <w:pStyle w:val="Sangra3detindependiente"/>
        <w:tabs>
          <w:tab w:val="left" w:pos="142"/>
        </w:tabs>
        <w:ind w:left="-709"/>
        <w:rPr>
          <w:color w:val="FF0000"/>
          <w:szCs w:val="22"/>
        </w:rPr>
      </w:pPr>
    </w:p>
    <w:p w:rsidR="008C5C4F" w:rsidRDefault="008C5C4F" w:rsidP="008C5C4F">
      <w:pPr>
        <w:pStyle w:val="Sangra3detindependiente"/>
        <w:ind w:left="-709"/>
        <w:rPr>
          <w:rFonts w:eastAsiaTheme="minorHAnsi"/>
          <w:szCs w:val="22"/>
          <w:lang w:eastAsia="en-US"/>
        </w:rPr>
      </w:pPr>
      <w:r w:rsidRPr="005220B0">
        <w:rPr>
          <w:rFonts w:eastAsiaTheme="minorHAnsi"/>
          <w:szCs w:val="22"/>
          <w:lang w:eastAsia="en-US"/>
        </w:rPr>
        <w:t xml:space="preserve">Este procedimiento es aplicable a todas las áreas involucradas en </w:t>
      </w:r>
      <w:r>
        <w:rPr>
          <w:rFonts w:eastAsiaTheme="minorHAnsi"/>
          <w:szCs w:val="22"/>
          <w:lang w:eastAsia="en-US"/>
        </w:rPr>
        <w:t>los Proce</w:t>
      </w:r>
      <w:r>
        <w:rPr>
          <w:rFonts w:eastAsiaTheme="minorHAnsi"/>
          <w:szCs w:val="22"/>
          <w:lang w:eastAsia="en-US"/>
        </w:rPr>
        <w:t xml:space="preserve">sos de Enseñanza- Aprendizaje, </w:t>
      </w:r>
      <w:r>
        <w:rPr>
          <w:rFonts w:eastAsiaTheme="minorHAnsi"/>
          <w:szCs w:val="22"/>
          <w:lang w:eastAsia="en-US"/>
        </w:rPr>
        <w:t>Responsables de Programa Académico</w:t>
      </w:r>
      <w:r>
        <w:rPr>
          <w:rFonts w:eastAsiaTheme="minorHAnsi"/>
          <w:szCs w:val="22"/>
          <w:lang w:eastAsia="en-US"/>
        </w:rPr>
        <w:t>, Coordinación Administrativa y Alta Dirección</w:t>
      </w:r>
      <w:r>
        <w:rPr>
          <w:rFonts w:eastAsiaTheme="minorHAnsi"/>
          <w:szCs w:val="22"/>
          <w:lang w:eastAsia="en-US"/>
        </w:rPr>
        <w:t xml:space="preserve">, </w:t>
      </w:r>
      <w:r w:rsidRPr="005220B0">
        <w:rPr>
          <w:rFonts w:eastAsiaTheme="minorHAnsi"/>
          <w:szCs w:val="22"/>
          <w:lang w:eastAsia="en-US"/>
        </w:rPr>
        <w:t xml:space="preserve"> de la Unidad </w:t>
      </w:r>
      <w:r>
        <w:rPr>
          <w:rFonts w:eastAsiaTheme="minorHAnsi"/>
          <w:szCs w:val="22"/>
          <w:lang w:eastAsia="en-US"/>
        </w:rPr>
        <w:t xml:space="preserve">UPN 099, CDMX, Poniente y </w:t>
      </w:r>
      <w:r w:rsidRPr="005220B0">
        <w:rPr>
          <w:rFonts w:eastAsiaTheme="minorHAnsi"/>
          <w:szCs w:val="22"/>
          <w:lang w:eastAsia="en-US"/>
        </w:rPr>
        <w:t>partes</w:t>
      </w:r>
      <w:r>
        <w:rPr>
          <w:rFonts w:eastAsiaTheme="minorHAnsi"/>
          <w:szCs w:val="22"/>
          <w:lang w:eastAsia="en-US"/>
        </w:rPr>
        <w:t xml:space="preserve"> interesadas.</w:t>
      </w:r>
      <w:r w:rsidRPr="005220B0">
        <w:rPr>
          <w:rFonts w:eastAsiaTheme="minorHAnsi"/>
          <w:szCs w:val="22"/>
          <w:lang w:eastAsia="en-US"/>
        </w:rPr>
        <w:t xml:space="preserve"> </w:t>
      </w:r>
      <w:r>
        <w:rPr>
          <w:rFonts w:eastAsiaTheme="minorHAnsi"/>
          <w:szCs w:val="22"/>
          <w:lang w:eastAsia="en-US"/>
        </w:rPr>
        <w:t xml:space="preserve"> </w:t>
      </w:r>
    </w:p>
    <w:p w:rsidR="008C5C4F" w:rsidRDefault="008C5C4F" w:rsidP="008C5C4F">
      <w:pPr>
        <w:pStyle w:val="Sangra3detindependiente"/>
        <w:ind w:left="-709"/>
        <w:rPr>
          <w:rFonts w:eastAsiaTheme="minorHAnsi"/>
          <w:szCs w:val="22"/>
          <w:lang w:eastAsia="en-US"/>
        </w:rPr>
      </w:pPr>
    </w:p>
    <w:p w:rsidR="008C5C4F" w:rsidRPr="00ED1E4A" w:rsidRDefault="008C5C4F" w:rsidP="008C5C4F">
      <w:pPr>
        <w:ind w:hanging="709"/>
        <w:rPr>
          <w:sz w:val="24"/>
        </w:rPr>
      </w:pPr>
      <w:r>
        <w:rPr>
          <w:rFonts w:ascii="Arial" w:hAnsi="Arial" w:cs="Arial"/>
          <w:b/>
          <w:bCs/>
          <w:sz w:val="24"/>
        </w:rPr>
        <w:t>4</w:t>
      </w:r>
      <w:r w:rsidRPr="00ED1E4A">
        <w:rPr>
          <w:rFonts w:ascii="Arial" w:hAnsi="Arial" w:cs="Arial"/>
          <w:b/>
          <w:bCs/>
          <w:sz w:val="24"/>
        </w:rPr>
        <w:t>. Fundamento Normativo y Técnico:</w:t>
      </w:r>
    </w:p>
    <w:p w:rsidR="008C5C4F" w:rsidRDefault="008C5C4F" w:rsidP="008C5C4F">
      <w:pPr>
        <w:pStyle w:val="Sangra3detindependiente"/>
        <w:ind w:left="0" w:hanging="709"/>
        <w:rPr>
          <w:szCs w:val="22"/>
        </w:rPr>
      </w:pPr>
      <w:r w:rsidRPr="008D082A">
        <w:rPr>
          <w:szCs w:val="22"/>
        </w:rPr>
        <w:t>Requerimiento</w:t>
      </w:r>
      <w:r>
        <w:rPr>
          <w:szCs w:val="22"/>
        </w:rPr>
        <w:t xml:space="preserve">  8.2.,  8.2.1, </w:t>
      </w:r>
      <w:r w:rsidRPr="00B40C4B">
        <w:rPr>
          <w:szCs w:val="22"/>
        </w:rPr>
        <w:t xml:space="preserve"> </w:t>
      </w:r>
      <w:r>
        <w:rPr>
          <w:szCs w:val="22"/>
        </w:rPr>
        <w:t xml:space="preserve">8.2.2., 8.2.3., </w:t>
      </w:r>
      <w:r w:rsidR="004F0FBE">
        <w:rPr>
          <w:szCs w:val="22"/>
        </w:rPr>
        <w:t>8.5.1.,</w:t>
      </w:r>
      <w:r>
        <w:rPr>
          <w:szCs w:val="22"/>
        </w:rPr>
        <w:t xml:space="preserve"> de la Norma ISO 21001:201</w:t>
      </w:r>
      <w:r w:rsidRPr="00B40C4B">
        <w:rPr>
          <w:szCs w:val="22"/>
        </w:rPr>
        <w:t xml:space="preserve">8. </w:t>
      </w:r>
    </w:p>
    <w:p w:rsidR="008C5C4F" w:rsidRPr="00B40C4B" w:rsidRDefault="008C5C4F" w:rsidP="008C5C4F">
      <w:pPr>
        <w:pStyle w:val="Sangra3detindependiente"/>
        <w:ind w:left="0" w:hanging="709"/>
        <w:rPr>
          <w:szCs w:val="22"/>
        </w:rPr>
      </w:pPr>
    </w:p>
    <w:p w:rsidR="008C5C4F" w:rsidRPr="00A46B14" w:rsidRDefault="008C5C4F" w:rsidP="008C5C4F">
      <w:pPr>
        <w:pStyle w:val="Sangra3detindependiente"/>
        <w:ind w:left="0" w:right="-340" w:hanging="709"/>
        <w:rPr>
          <w:color w:val="FF0000"/>
          <w:szCs w:val="22"/>
        </w:rPr>
      </w:pPr>
    </w:p>
    <w:p w:rsidR="008C5C4F" w:rsidRDefault="008C5C4F" w:rsidP="008C5C4F">
      <w:pPr>
        <w:pStyle w:val="Sangra3detindependiente"/>
        <w:ind w:left="0" w:right="-340" w:hanging="709"/>
        <w:rPr>
          <w:b/>
          <w:bCs/>
          <w:sz w:val="24"/>
          <w:szCs w:val="22"/>
        </w:rPr>
      </w:pPr>
      <w:r>
        <w:rPr>
          <w:b/>
          <w:bCs/>
          <w:sz w:val="24"/>
          <w:szCs w:val="22"/>
        </w:rPr>
        <w:t>5</w:t>
      </w:r>
      <w:r w:rsidRPr="004945DE">
        <w:rPr>
          <w:b/>
          <w:bCs/>
          <w:sz w:val="24"/>
          <w:szCs w:val="22"/>
        </w:rPr>
        <w:t>. Términos y definiciones:</w:t>
      </w:r>
    </w:p>
    <w:p w:rsidR="004F0FBE" w:rsidRDefault="004F0FBE" w:rsidP="008C5C4F">
      <w:pPr>
        <w:pStyle w:val="Sangra3detindependiente"/>
        <w:ind w:left="0" w:right="-340" w:hanging="709"/>
        <w:rPr>
          <w:b/>
          <w:bCs/>
          <w:sz w:val="24"/>
          <w:szCs w:val="22"/>
        </w:rPr>
      </w:pPr>
    </w:p>
    <w:p w:rsidR="004F0FBE" w:rsidRPr="004F2204" w:rsidRDefault="004F0FBE" w:rsidP="004F0FBE">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4F0FBE" w:rsidRDefault="004F0FBE" w:rsidP="004F0FBE">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rsidR="004F0FBE" w:rsidRPr="001949E1" w:rsidRDefault="004F0FBE" w:rsidP="004F0FBE">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rsidR="004F0FBE" w:rsidRPr="00B40C4B" w:rsidRDefault="004F0FBE" w:rsidP="004F0FBE">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4F0FBE" w:rsidRDefault="004F0FBE" w:rsidP="004F0FBE">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4F0FBE" w:rsidRPr="00DC678E" w:rsidRDefault="004F0FBE" w:rsidP="004F0FBE">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4F0FBE" w:rsidRPr="00B40C4B" w:rsidRDefault="004F0FBE" w:rsidP="004F0FBE">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4F0FBE" w:rsidRDefault="004F0FBE" w:rsidP="004F0FBE">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4F0FBE" w:rsidRDefault="004F0FBE" w:rsidP="004F0FBE">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rsidR="004F0FBE" w:rsidRDefault="004F0FBE" w:rsidP="004F0FBE">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4F0FBE" w:rsidRDefault="004F0FBE" w:rsidP="004F0FBE">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4F0FBE" w:rsidRPr="00DC678E" w:rsidRDefault="004F0FBE" w:rsidP="004F0FBE">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rsidR="004F0FBE" w:rsidRPr="001949E1" w:rsidRDefault="004F0FBE" w:rsidP="004F0FBE">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rsidR="004F0FBE" w:rsidRDefault="004F0FBE" w:rsidP="004F0FBE">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rsidR="004F0FBE" w:rsidRPr="00E42365" w:rsidRDefault="004F0FBE" w:rsidP="004F0FBE">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rsidR="004F0FBE" w:rsidRPr="00DC678E" w:rsidRDefault="004F0FBE" w:rsidP="004F0FBE">
      <w:pPr>
        <w:ind w:left="-709" w:right="-232"/>
        <w:jc w:val="both"/>
        <w:rPr>
          <w:rFonts w:ascii="Arial" w:hAnsi="Arial" w:cs="Arial"/>
          <w:b/>
          <w:sz w:val="18"/>
          <w:lang w:val="es-ES"/>
        </w:rPr>
      </w:pPr>
      <w:r w:rsidRPr="00DC678E">
        <w:rPr>
          <w:rFonts w:ascii="Arial" w:hAnsi="Arial" w:cs="Arial"/>
          <w:b/>
          <w:lang w:val="es-ES"/>
        </w:rPr>
        <w:lastRenderedPageBreak/>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4F0FBE" w:rsidRDefault="004F0FBE" w:rsidP="004F0FBE">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4F0FBE" w:rsidRPr="00DC678E" w:rsidRDefault="004F0FBE" w:rsidP="004F0FBE">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4F0FBE" w:rsidRPr="00DE36A1" w:rsidRDefault="004F0FBE" w:rsidP="004F0FBE">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4F0FBE" w:rsidRPr="00DC678E" w:rsidRDefault="004F0FBE" w:rsidP="004F0FBE">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4F0FBE" w:rsidRDefault="004F0FBE" w:rsidP="004F0FBE">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w:t>
      </w:r>
      <w:proofErr w:type="spellStart"/>
      <w:r w:rsidRPr="00DC678E">
        <w:rPr>
          <w:rFonts w:ascii="Arial" w:hAnsi="Arial" w:cs="Arial"/>
          <w:color w:val="000000"/>
          <w:shd w:val="clear" w:color="auto" w:fill="FFFFFF"/>
        </w:rPr>
        <w:t>SyE</w:t>
      </w:r>
      <w:proofErr w:type="spellEnd"/>
      <w:r w:rsidRPr="00DC678E">
        <w:rPr>
          <w:rFonts w:ascii="Arial" w:hAnsi="Arial" w:cs="Arial"/>
          <w:color w:val="000000"/>
          <w:shd w:val="clear" w:color="auto" w:fill="FFFFFF"/>
        </w:rPr>
        <w:t>) de las actividades de desarrollo tienen la finalidad de proveer un medio para aprender de la experiencia anterior, mejorar la prestación de servicios, planificar y asignar recursos y demostrar los resultados.</w:t>
      </w:r>
    </w:p>
    <w:p w:rsidR="004F0FBE" w:rsidRPr="0072707D" w:rsidRDefault="004F0FBE" w:rsidP="004F0FBE">
      <w:pPr>
        <w:tabs>
          <w:tab w:val="left" w:pos="0"/>
        </w:tabs>
        <w:ind w:right="-496" w:hanging="709"/>
        <w:rPr>
          <w:rFonts w:ascii="Arial" w:eastAsia="Times New Roman" w:hAnsi="Arial" w:cs="Arial"/>
          <w:lang w:eastAsia="es-ES"/>
        </w:rPr>
      </w:pPr>
      <w:r w:rsidRPr="0072707D">
        <w:rPr>
          <w:rFonts w:ascii="Arial" w:hAnsi="Arial" w:cs="Arial"/>
          <w:b/>
          <w:bCs/>
          <w:sz w:val="24"/>
        </w:rPr>
        <w:t>6. Herramientas:</w:t>
      </w:r>
      <w:r>
        <w:rPr>
          <w:rFonts w:ascii="Arial" w:eastAsia="Times New Roman" w:hAnsi="Arial" w:cs="Arial"/>
          <w:lang w:eastAsia="es-ES"/>
        </w:rPr>
        <w:t xml:space="preserve"> </w:t>
      </w:r>
    </w:p>
    <w:p w:rsidR="004F0FBE" w:rsidRPr="0072707D" w:rsidRDefault="004F0FBE" w:rsidP="004F0FBE">
      <w:pPr>
        <w:spacing w:after="200" w:line="276" w:lineRule="auto"/>
        <w:ind w:hanging="709"/>
        <w:rPr>
          <w:rFonts w:ascii="Arial" w:eastAsia="Times New Roman" w:hAnsi="Arial" w:cs="Arial"/>
          <w:lang w:eastAsia="es-ES"/>
        </w:rPr>
      </w:pPr>
    </w:p>
    <w:p w:rsidR="004F0FBE" w:rsidRDefault="004F0FBE" w:rsidP="004F0FBE">
      <w:pPr>
        <w:spacing w:after="200" w:line="360" w:lineRule="auto"/>
        <w:ind w:left="-567"/>
        <w:jc w:val="both"/>
        <w:rPr>
          <w:rFonts w:ascii="Arial" w:eastAsia="Times New Roman" w:hAnsi="Arial" w:cs="Arial"/>
          <w:lang w:eastAsia="es-ES"/>
        </w:rPr>
      </w:pPr>
      <w:r>
        <w:rPr>
          <w:rFonts w:ascii="Arial" w:eastAsia="Times New Roman" w:hAnsi="Arial" w:cs="Arial"/>
          <w:lang w:eastAsia="es-ES"/>
        </w:rPr>
        <w:t xml:space="preserve"> </w:t>
      </w:r>
      <w:r w:rsidRPr="0072707D">
        <w:rPr>
          <w:rFonts w:ascii="Arial" w:eastAsia="Times New Roman" w:hAnsi="Arial" w:cs="Arial"/>
          <w:lang w:eastAsia="es-ES"/>
        </w:rPr>
        <w:t xml:space="preserve">Reuniones de Responsable de Programa Académico con la Alta Dirección y  </w:t>
      </w:r>
      <w:r w:rsidR="000A718A">
        <w:rPr>
          <w:rFonts w:ascii="Arial" w:eastAsia="Times New Roman" w:hAnsi="Arial" w:cs="Arial"/>
          <w:lang w:eastAsia="es-ES"/>
        </w:rPr>
        <w:t>Coordinador Administrativo</w:t>
      </w:r>
      <w:r w:rsidRPr="0072707D">
        <w:rPr>
          <w:rFonts w:ascii="Arial" w:eastAsia="Times New Roman" w:hAnsi="Arial" w:cs="Arial"/>
          <w:lang w:eastAsia="es-ES"/>
        </w:rPr>
        <w:t>.</w:t>
      </w:r>
    </w:p>
    <w:p w:rsidR="000A718A" w:rsidRDefault="000A718A" w:rsidP="004F0FBE">
      <w:pPr>
        <w:spacing w:after="200" w:line="360" w:lineRule="auto"/>
        <w:ind w:left="-567"/>
        <w:jc w:val="both"/>
        <w:rPr>
          <w:rFonts w:ascii="Arial" w:eastAsia="Times New Roman" w:hAnsi="Arial" w:cs="Arial"/>
          <w:lang w:eastAsia="es-ES"/>
        </w:rPr>
      </w:pPr>
    </w:p>
    <w:p w:rsidR="000A718A" w:rsidRDefault="000A718A" w:rsidP="004F0FBE">
      <w:pPr>
        <w:spacing w:after="200" w:line="360" w:lineRule="auto"/>
        <w:ind w:left="-567"/>
        <w:jc w:val="both"/>
        <w:rPr>
          <w:rFonts w:ascii="Arial" w:eastAsia="Times New Roman" w:hAnsi="Arial" w:cs="Arial"/>
          <w:lang w:eastAsia="es-ES"/>
        </w:rPr>
      </w:pPr>
    </w:p>
    <w:p w:rsidR="000A718A" w:rsidRDefault="000A718A" w:rsidP="004F0FBE">
      <w:pPr>
        <w:spacing w:after="200" w:line="360" w:lineRule="auto"/>
        <w:ind w:left="-567"/>
        <w:jc w:val="both"/>
        <w:rPr>
          <w:rFonts w:ascii="Arial" w:eastAsia="Times New Roman" w:hAnsi="Arial" w:cs="Arial"/>
          <w:lang w:eastAsia="es-ES"/>
        </w:rPr>
      </w:pPr>
    </w:p>
    <w:p w:rsidR="000A718A" w:rsidRDefault="000A718A" w:rsidP="004F0FBE">
      <w:pPr>
        <w:spacing w:after="200" w:line="360" w:lineRule="auto"/>
        <w:ind w:left="-567"/>
        <w:jc w:val="both"/>
        <w:rPr>
          <w:rFonts w:ascii="Arial" w:eastAsia="Times New Roman" w:hAnsi="Arial" w:cs="Arial"/>
          <w:lang w:eastAsia="es-ES"/>
        </w:rPr>
      </w:pPr>
    </w:p>
    <w:p w:rsidR="000A718A" w:rsidRDefault="000A718A" w:rsidP="004F0FBE">
      <w:pPr>
        <w:spacing w:after="200" w:line="360" w:lineRule="auto"/>
        <w:ind w:left="-567"/>
        <w:jc w:val="both"/>
        <w:rPr>
          <w:rFonts w:ascii="Arial" w:eastAsia="Times New Roman" w:hAnsi="Arial" w:cs="Arial"/>
          <w:lang w:eastAsia="es-ES"/>
        </w:rPr>
      </w:pPr>
    </w:p>
    <w:p w:rsidR="000A718A" w:rsidRDefault="000A718A" w:rsidP="004F0FBE">
      <w:pPr>
        <w:spacing w:after="200" w:line="360" w:lineRule="auto"/>
        <w:ind w:left="-567"/>
        <w:jc w:val="both"/>
        <w:rPr>
          <w:rFonts w:ascii="Arial" w:eastAsia="Times New Roman" w:hAnsi="Arial" w:cs="Arial"/>
          <w:lang w:eastAsia="es-ES"/>
        </w:rPr>
      </w:pPr>
    </w:p>
    <w:p w:rsidR="000A718A" w:rsidRDefault="000A718A" w:rsidP="000A718A">
      <w:pPr>
        <w:rPr>
          <w:rFonts w:ascii="Arial" w:eastAsia="Times New Roman" w:hAnsi="Arial" w:cs="Arial"/>
          <w:lang w:eastAsia="es-ES"/>
        </w:rPr>
      </w:pPr>
    </w:p>
    <w:p w:rsidR="000A718A" w:rsidRDefault="000A718A" w:rsidP="000A718A">
      <w:pPr>
        <w:ind w:left="-709"/>
        <w:rPr>
          <w:rFonts w:ascii="Arial" w:hAnsi="Arial" w:cs="Arial"/>
          <w:b/>
          <w:sz w:val="24"/>
        </w:rPr>
      </w:pPr>
      <w:r>
        <w:rPr>
          <w:rFonts w:ascii="Arial" w:hAnsi="Arial" w:cs="Arial"/>
          <w:b/>
          <w:sz w:val="24"/>
        </w:rPr>
        <w:lastRenderedPageBreak/>
        <w:t>7. Descripción del Procedimiento</w:t>
      </w:r>
    </w:p>
    <w:tbl>
      <w:tblPr>
        <w:tblW w:w="9910" w:type="dxa"/>
        <w:jc w:val="center"/>
        <w:shd w:val="clear" w:color="auto" w:fill="FFFFFF"/>
        <w:tblLayout w:type="fixed"/>
        <w:tblLook w:val="0000" w:firstRow="0" w:lastRow="0" w:firstColumn="0" w:lastColumn="0" w:noHBand="0" w:noVBand="0"/>
      </w:tblPr>
      <w:tblGrid>
        <w:gridCol w:w="537"/>
        <w:gridCol w:w="1669"/>
        <w:gridCol w:w="7704"/>
      </w:tblGrid>
      <w:tr w:rsidR="006A6A16" w:rsidRPr="0001373D" w:rsidTr="00D47B49">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A6A16" w:rsidRPr="0001373D" w:rsidRDefault="006A6A16" w:rsidP="00D47B49">
            <w:pPr>
              <w:pStyle w:val="Sub-heading"/>
              <w:jc w:val="center"/>
              <w:rPr>
                <w:rFonts w:ascii="Arial" w:hAnsi="Arial" w:cs="Arial"/>
                <w:color w:val="auto"/>
                <w:sz w:val="20"/>
                <w:lang w:val="es-ES_tradnl"/>
              </w:rPr>
            </w:pPr>
            <w:r w:rsidRPr="0001373D">
              <w:rPr>
                <w:rFonts w:ascii="Arial" w:hAnsi="Arial" w:cs="Arial"/>
                <w:color w:val="auto"/>
                <w:sz w:val="20"/>
                <w:lang w:val="es-ES_tradnl"/>
              </w:rPr>
              <w:lastRenderedPageBreak/>
              <w:t>No.</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A6A16" w:rsidRPr="0001373D" w:rsidRDefault="006A6A16" w:rsidP="00D47B49">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A6A16" w:rsidRPr="0001373D" w:rsidRDefault="006A6A16" w:rsidP="00D47B49">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627395" w:rsidRPr="0001373D" w:rsidTr="00E82FF2">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Responsable de programa</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163D73" w:rsidRDefault="00627395" w:rsidP="00B426DD">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sidRPr="00163D73">
              <w:rPr>
                <w:rFonts w:ascii="Arial" w:hAnsi="Arial" w:cs="Arial"/>
                <w:b w:val="0"/>
                <w:color w:val="auto"/>
                <w:sz w:val="20"/>
                <w:lang w:val="es-ES_tradnl"/>
              </w:rPr>
              <w:t>Recibir la designación del grupo y materia a atender</w:t>
            </w:r>
            <w:r>
              <w:rPr>
                <w:rFonts w:ascii="Arial" w:hAnsi="Arial" w:cs="Arial"/>
                <w:b w:val="0"/>
                <w:color w:val="auto"/>
                <w:sz w:val="20"/>
                <w:lang w:val="es-ES_tradnl"/>
              </w:rPr>
              <w:t xml:space="preserve">, programa indicativo, formato para registrar calificaciones y evaluaciones, calendario del periodo a trabajar. Indicaciones para localizar  en </w:t>
            </w:r>
            <w:hyperlink r:id="rId8" w:history="1">
              <w:r w:rsidRPr="006C0AF7">
                <w:rPr>
                  <w:rStyle w:val="Hipervnculo"/>
                  <w:rFonts w:ascii="Arial" w:hAnsi="Arial" w:cs="Arial"/>
                  <w:b w:val="0"/>
                  <w:sz w:val="20"/>
                  <w:lang w:val="es-ES_tradnl"/>
                </w:rPr>
                <w:t>www.upn099.mx</w:t>
              </w:r>
            </w:hyperlink>
            <w:r>
              <w:rPr>
                <w:rFonts w:ascii="Arial" w:hAnsi="Arial" w:cs="Arial"/>
                <w:b w:val="0"/>
                <w:color w:val="auto"/>
                <w:sz w:val="20"/>
                <w:lang w:val="es-ES_tradnl"/>
              </w:rPr>
              <w:t xml:space="preserve"> los Procedimientos de Planeación Didáctica y Control Operacional, Desarrollo de Programa Educativo y Evaluación del </w:t>
            </w:r>
            <w:r w:rsidR="00B426DD">
              <w:rPr>
                <w:rFonts w:ascii="Arial" w:hAnsi="Arial" w:cs="Arial"/>
                <w:b w:val="0"/>
                <w:color w:val="auto"/>
                <w:sz w:val="20"/>
                <w:lang w:val="es-ES_tradnl"/>
              </w:rPr>
              <w:t>A</w:t>
            </w:r>
            <w:r>
              <w:rPr>
                <w:rFonts w:ascii="Arial" w:hAnsi="Arial" w:cs="Arial"/>
                <w:b w:val="0"/>
                <w:color w:val="auto"/>
                <w:sz w:val="20"/>
                <w:lang w:val="es-ES_tradnl"/>
              </w:rPr>
              <w:t>prendizaje.</w:t>
            </w:r>
          </w:p>
        </w:tc>
      </w:tr>
      <w:tr w:rsidR="00627395" w:rsidRPr="0001373D" w:rsidTr="00E82FF2">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Estructurar la carpeta con los documentos concernientes al SGOE y desarrollo de curso:</w:t>
            </w:r>
          </w:p>
          <w:p w:rsidR="00627395" w:rsidRDefault="00627395" w:rsidP="00627395">
            <w:pPr>
              <w:pStyle w:val="Body"/>
              <w:rPr>
                <w:lang w:val="es-ES_tradnl"/>
              </w:rPr>
            </w:pP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Referente al SGC:</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w:t>
            </w:r>
            <w:r w:rsidRPr="00627395">
              <w:rPr>
                <w:rFonts w:ascii="Arial" w:hAnsi="Arial" w:cs="Arial"/>
                <w:b/>
                <w:color w:val="auto"/>
                <w:sz w:val="18"/>
                <w:lang w:val="es-ES"/>
              </w:rPr>
              <w:t>Portada con datos de identificación</w:t>
            </w:r>
            <w:r w:rsidRPr="00627395">
              <w:rPr>
                <w:rFonts w:ascii="Arial" w:hAnsi="Arial" w:cs="Arial"/>
                <w:color w:val="auto"/>
                <w:sz w:val="18"/>
                <w:lang w:val="es-ES"/>
              </w:rPr>
              <w:t>: nombre  de la Institución,  programa de estudios, nombre del Asesor/a, nombre del Coordinador y año lectivo.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El Manual de Gestión, físico o digitalizado, está disponible para su consulta en el Sitio Web de la Unidad UPN 099 CDMX,    </w:t>
            </w:r>
            <w:hyperlink r:id="rId9" w:history="1">
              <w:r w:rsidRPr="00627395">
                <w:rPr>
                  <w:rStyle w:val="Hipervnculo"/>
                  <w:rFonts w:ascii="Arial" w:hAnsi="Arial" w:cs="Arial"/>
                  <w:sz w:val="18"/>
                  <w:lang w:val="es-ES"/>
                </w:rPr>
                <w:t>www.upn099.mx</w:t>
              </w:r>
            </w:hyperlink>
            <w:r w:rsidRPr="00627395">
              <w:rPr>
                <w:rFonts w:ascii="Arial" w:hAnsi="Arial" w:cs="Arial"/>
                <w:color w:val="auto"/>
                <w:sz w:val="18"/>
                <w:lang w:val="es-ES"/>
              </w:rPr>
              <w:t>. No es necesario incluirlo de  manera física en la carpeta, pero sí revisarlo. Los Anexos del Manual sí deben estar en la carpeta de cada académico ( impresos),  éstos son: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Política de Calidad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Misión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Visión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Objetivos de Calidad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Diagrama de Interacción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Organigrama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Análisis de riesgos y oportunidades de mejora</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Acuerdo de Servicio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En el rubro de actualización, entregar copias de constancias de cursos,   conferencias, asistencia a congresos, presentaciones de libros, etc., a la Coordinación de Investigación.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u w:val="single"/>
                <w:lang w:val="es-ES"/>
              </w:rPr>
            </w:pPr>
            <w:r w:rsidRPr="00627395">
              <w:rPr>
                <w:rFonts w:ascii="Arial" w:hAnsi="Arial" w:cs="Arial"/>
                <w:color w:val="auto"/>
                <w:sz w:val="18"/>
                <w:szCs w:val="22"/>
                <w:u w:val="single"/>
                <w:lang w:val="es-ES"/>
              </w:rPr>
              <w:t>Referente al desarrollo de actividades frente a grupo: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Designación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Calendario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xml:space="preserve">- Lineamientos y criterios institucionales para el desarrollo de cursos: Normatividad para la operación de las actividades docentes en grupos de licenciatura, posgrado y actualización magisterial de la Unidad UPN 099 CDMX, Poniente.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xml:space="preserve">-Registro de asistencia/calificaciones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Procedimiento de Evaluación del Aprendizaje   (impreso o digitalizado)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Procedimiento de Planeación Didáctica y Control Operacional  (impreso o digitalizado)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Diagnóstico de cada uno de los grupos que atiende el académico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Planeación, utilizando el Formato para la Planeación Didáctica</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Programa del curso a desarrollar.</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Informe final, utilizando el Formato para ello.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Para MEB, concentrado de calificaciones de  tres bloques para conformar el promedio del módulo.</w:t>
            </w:r>
          </w:p>
          <w:p w:rsidR="00627395" w:rsidRPr="00833A23" w:rsidRDefault="00627395" w:rsidP="00627395">
            <w:pPr>
              <w:pStyle w:val="Body"/>
              <w:rPr>
                <w:lang w:val="es-ES_tradnl"/>
              </w:rPr>
            </w:pPr>
          </w:p>
          <w:p w:rsidR="00627395" w:rsidRPr="00163D73" w:rsidRDefault="00627395" w:rsidP="00627395">
            <w:pPr>
              <w:pStyle w:val="Body"/>
              <w:rPr>
                <w:lang w:val="es-ES_tradnl"/>
              </w:rPr>
            </w:pPr>
          </w:p>
        </w:tc>
      </w:tr>
      <w:tr w:rsidR="00627395" w:rsidRPr="0001373D" w:rsidTr="00E82FF2">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lastRenderedPageBreak/>
              <w:t>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Diseñar el instrumento diagnóstico.</w:t>
            </w:r>
          </w:p>
        </w:tc>
      </w:tr>
      <w:tr w:rsidR="00627395" w:rsidRPr="0001373D" w:rsidTr="00D47B49">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4.</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Sub-heading"/>
              <w:tabs>
                <w:tab w:val="left" w:pos="709"/>
                <w:tab w:val="left" w:pos="1417"/>
              </w:tabs>
              <w:jc w:val="center"/>
              <w:rPr>
                <w:rFonts w:ascii="Arial" w:hAnsi="Arial" w:cs="Arial"/>
                <w:color w:val="auto"/>
                <w:sz w:val="20"/>
                <w:lang w:val="es-ES_tradnl"/>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sidRPr="00163D73">
              <w:rPr>
                <w:rFonts w:ascii="Arial" w:hAnsi="Arial" w:cs="Arial"/>
                <w:b w:val="0"/>
                <w:color w:val="auto"/>
                <w:sz w:val="20"/>
                <w:lang w:val="es-ES_tradnl"/>
              </w:rPr>
              <w:t xml:space="preserve">En la primera sesión de curso, aplicar el instrumento diagnóstico para </w:t>
            </w:r>
            <w:r>
              <w:rPr>
                <w:rFonts w:ascii="Arial" w:hAnsi="Arial" w:cs="Arial"/>
                <w:b w:val="0"/>
                <w:color w:val="auto"/>
                <w:sz w:val="20"/>
                <w:lang w:val="es-ES_tradnl"/>
              </w:rPr>
              <w:t>recabar información acerca la situación que guardan los docentes- estudiantes en lo referente a los conocimientos previos de la materia.</w:t>
            </w:r>
          </w:p>
          <w:p w:rsidR="00627395" w:rsidRPr="009712F4" w:rsidRDefault="00627395" w:rsidP="00627395">
            <w:pPr>
              <w:pStyle w:val="Body"/>
              <w:rPr>
                <w:lang w:val="es-ES_tradnl"/>
              </w:rPr>
            </w:pPr>
          </w:p>
          <w:p w:rsidR="00627395" w:rsidRPr="009712F4" w:rsidRDefault="00627395" w:rsidP="00627395">
            <w:pPr>
              <w:pStyle w:val="Body"/>
              <w:rPr>
                <w:rFonts w:ascii="Arial" w:hAnsi="Arial" w:cs="Arial"/>
                <w:lang w:val="es-ES_tradnl"/>
              </w:rPr>
            </w:pPr>
            <w:r w:rsidRPr="009712F4">
              <w:rPr>
                <w:rFonts w:ascii="Arial" w:hAnsi="Arial" w:cs="Arial"/>
                <w:sz w:val="20"/>
                <w:lang w:val="es-ES_tradnl"/>
              </w:rPr>
              <w:t>Asimismo, dar a conocer contenido y propósito del curso, la metodología a utilizar, leer los</w:t>
            </w:r>
            <w:r w:rsidRPr="009712F4">
              <w:rPr>
                <w:rFonts w:ascii="Arial" w:hAnsi="Arial" w:cs="Arial"/>
              </w:rPr>
              <w:t xml:space="preserve"> </w:t>
            </w:r>
            <w:r w:rsidRPr="009712F4">
              <w:rPr>
                <w:rFonts w:ascii="Arial" w:hAnsi="Arial" w:cs="Arial"/>
                <w:sz w:val="20"/>
                <w:lang w:val="es-ES_tradnl"/>
              </w:rPr>
              <w:t>Lineamientos y criterios institucionales para el desarrollo de cursos: Normatividad para la operación de las actividades docentes en grupos de licenciatura, posgrado y actualización magisterial de l</w:t>
            </w:r>
            <w:r>
              <w:rPr>
                <w:rFonts w:ascii="Arial" w:hAnsi="Arial" w:cs="Arial"/>
                <w:sz w:val="20"/>
                <w:lang w:val="es-ES_tradnl"/>
              </w:rPr>
              <w:t>a Unidad UPN 099 CDMX, Poniente y tomar acuerdo para el óptimo desarrollo del curso.</w:t>
            </w:r>
          </w:p>
        </w:tc>
      </w:tr>
      <w:tr w:rsidR="00627395" w:rsidRPr="0001373D" w:rsidTr="004C2033">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5.</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163D73"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Analizar y graficar los resultados del diagnóstico, incluirlos en la carpeta del académico.</w:t>
            </w:r>
          </w:p>
        </w:tc>
      </w:tr>
      <w:tr w:rsidR="00627395" w:rsidRPr="0001373D" w:rsidTr="004C2033">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6.</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 xml:space="preserve">Elaborar la planeación didáctica tomando como base el programa indicativo, número de sesiones y temas, los propósitos del curso, resultados del diagnóstico, competencias a desarrollar, temas,  características y expectativas de los docentes- estudiantes. </w:t>
            </w:r>
          </w:p>
        </w:tc>
      </w:tr>
      <w:tr w:rsidR="00627395" w:rsidRPr="0001373D" w:rsidTr="00FA70D3">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 xml:space="preserve"> 7.</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 Prever los apoyos didácticos necesarios, entre ellos se cuentan los textos a revisar, aparatos audiovisuales, etc.  </w:t>
            </w:r>
            <w:r>
              <w:rPr>
                <w:rFonts w:ascii="Arial" w:hAnsi="Arial" w:cs="Arial"/>
                <w:bCs/>
                <w:sz w:val="20"/>
              </w:rPr>
              <w:t xml:space="preserve"> </w:t>
            </w:r>
          </w:p>
        </w:tc>
      </w:tr>
      <w:tr w:rsidR="00627395" w:rsidRPr="0001373D" w:rsidTr="00D47B49">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8.</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570A48" w:rsidRDefault="00627395" w:rsidP="00627395">
            <w:pPr>
              <w:pStyle w:val="Sub-heading"/>
              <w:tabs>
                <w:tab w:val="left" w:pos="709"/>
                <w:tab w:val="left" w:pos="1417"/>
              </w:tabs>
              <w:jc w:val="center"/>
              <w:rPr>
                <w:rFonts w:ascii="Arial" w:hAnsi="Arial" w:cs="Arial"/>
                <w:b w:val="0"/>
                <w:color w:val="auto"/>
                <w:sz w:val="20"/>
                <w:lang w:val="es-ES_tradnl"/>
              </w:rPr>
            </w:pPr>
            <w:proofErr w:type="spellStart"/>
            <w:r w:rsidRPr="00570A48">
              <w:rPr>
                <w:rFonts w:ascii="Arial" w:hAnsi="Arial" w:cs="Arial"/>
                <w:b w:val="0"/>
                <w:sz w:val="20"/>
              </w:rPr>
              <w:t>Académicos</w:t>
            </w:r>
            <w:proofErr w:type="spellEnd"/>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570A48"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Desarrollar el tema de la sesión. Registrar la asistencia.  Realimentar a los docentes- estudiantes devolviendo las tareas evaluadas.</w:t>
            </w:r>
          </w:p>
        </w:tc>
      </w:tr>
      <w:tr w:rsidR="00627395" w:rsidRPr="0001373D" w:rsidTr="00D47B49">
        <w:trPr>
          <w:cantSplit/>
          <w:trHeight w:val="497"/>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9.</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Reportar incidencia a Responsable de Programa Educativo/Alta Dirección/Coordinación Administrativa.</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10.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_tradnl"/>
              </w:rPr>
              <w:t xml:space="preserve">Aplicar al final de las sesiones establecidas, el instrumento o metodología de </w:t>
            </w:r>
            <w:r>
              <w:rPr>
                <w:rFonts w:ascii="Arial" w:hAnsi="Arial" w:cs="Arial"/>
                <w:color w:val="auto"/>
                <w:sz w:val="20"/>
                <w:lang w:val="es-ES"/>
              </w:rPr>
              <w:t xml:space="preserve"> evaluación para registrar el nivel de aprendizajes de los alumnos, derivados de la interacción de los alumnos con su cátedra y los materiales de estudio, mantenerlos informados,  permanentemente, acerca de sus calificaciones.</w:t>
            </w:r>
            <w:r>
              <w:rPr>
                <w:rFonts w:ascii="Arial" w:hAnsi="Arial" w:cs="Arial"/>
                <w:color w:val="auto"/>
                <w:sz w:val="20"/>
                <w:lang w:val="es-ES"/>
              </w:rPr>
              <w:t xml:space="preserve"> Registrar en el </w:t>
            </w:r>
            <w:r>
              <w:rPr>
                <w:rFonts w:ascii="Arial" w:hAnsi="Arial" w:cs="Arial"/>
                <w:color w:val="auto"/>
                <w:sz w:val="20"/>
                <w:lang w:val="es-ES"/>
              </w:rPr>
              <w:t xml:space="preserve">  </w:t>
            </w:r>
            <w:proofErr w:type="spellStart"/>
            <w:r>
              <w:rPr>
                <w:rFonts w:ascii="Arial" w:hAnsi="Arial" w:cs="Arial"/>
                <w:bCs/>
                <w:sz w:val="20"/>
              </w:rPr>
              <w:t>Formato</w:t>
            </w:r>
            <w:proofErr w:type="spellEnd"/>
            <w:r>
              <w:rPr>
                <w:rFonts w:ascii="Arial" w:hAnsi="Arial" w:cs="Arial"/>
                <w:bCs/>
                <w:sz w:val="20"/>
              </w:rPr>
              <w:t xml:space="preserve"> de </w:t>
            </w:r>
            <w:proofErr w:type="spellStart"/>
            <w:r>
              <w:rPr>
                <w:rFonts w:ascii="Arial" w:hAnsi="Arial" w:cs="Arial"/>
                <w:bCs/>
                <w:sz w:val="20"/>
              </w:rPr>
              <w:t>Asistencia</w:t>
            </w:r>
            <w:proofErr w:type="spellEnd"/>
            <w:r>
              <w:rPr>
                <w:rFonts w:ascii="Arial" w:hAnsi="Arial" w:cs="Arial"/>
                <w:bCs/>
                <w:sz w:val="20"/>
              </w:rPr>
              <w:t>/</w:t>
            </w:r>
            <w:proofErr w:type="spellStart"/>
            <w:r>
              <w:rPr>
                <w:rFonts w:ascii="Arial" w:hAnsi="Arial" w:cs="Arial"/>
                <w:bCs/>
                <w:sz w:val="20"/>
              </w:rPr>
              <w:t>Calificaciones</w:t>
            </w:r>
            <w:proofErr w:type="spellEnd"/>
            <w:r>
              <w:rPr>
                <w:rFonts w:ascii="Arial" w:hAnsi="Arial" w:cs="Arial"/>
                <w:bCs/>
                <w:sz w:val="20"/>
              </w:rPr>
              <w:t xml:space="preserve">. </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11.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Al término del periodo concentrar las</w:t>
            </w:r>
            <w:r>
              <w:rPr>
                <w:rFonts w:ascii="Arial" w:hAnsi="Arial" w:cs="Arial"/>
                <w:color w:val="auto"/>
                <w:sz w:val="20"/>
                <w:lang w:val="es-ES"/>
              </w:rPr>
              <w:t xml:space="preserve"> calificaciones correspondientes al grupo. </w:t>
            </w:r>
            <w:r>
              <w:rPr>
                <w:rFonts w:ascii="Arial" w:hAnsi="Arial" w:cs="Arial"/>
                <w:color w:val="auto"/>
                <w:sz w:val="20"/>
                <w:lang w:val="es-ES"/>
              </w:rPr>
              <w:t xml:space="preserve">Utilizando el </w:t>
            </w:r>
            <w:proofErr w:type="spellStart"/>
            <w:r>
              <w:rPr>
                <w:rFonts w:ascii="Arial" w:hAnsi="Arial" w:cs="Arial"/>
                <w:bCs/>
                <w:sz w:val="20"/>
              </w:rPr>
              <w:t>Formato</w:t>
            </w:r>
            <w:proofErr w:type="spellEnd"/>
            <w:r>
              <w:rPr>
                <w:rFonts w:ascii="Arial" w:hAnsi="Arial" w:cs="Arial"/>
                <w:bCs/>
                <w:sz w:val="20"/>
              </w:rPr>
              <w:t xml:space="preserve"> de </w:t>
            </w:r>
            <w:proofErr w:type="spellStart"/>
            <w:r>
              <w:rPr>
                <w:rFonts w:ascii="Arial" w:hAnsi="Arial" w:cs="Arial"/>
                <w:bCs/>
                <w:sz w:val="20"/>
              </w:rPr>
              <w:t>Asistencia</w:t>
            </w:r>
            <w:proofErr w:type="spellEnd"/>
            <w:r>
              <w:rPr>
                <w:rFonts w:ascii="Arial" w:hAnsi="Arial" w:cs="Arial"/>
                <w:bCs/>
                <w:sz w:val="20"/>
              </w:rPr>
              <w:t>/</w:t>
            </w:r>
            <w:proofErr w:type="spellStart"/>
            <w:r>
              <w:rPr>
                <w:rFonts w:ascii="Arial" w:hAnsi="Arial" w:cs="Arial"/>
                <w:bCs/>
                <w:sz w:val="20"/>
              </w:rPr>
              <w:t>Calificaciones</w:t>
            </w:r>
            <w:proofErr w:type="spellEnd"/>
            <w:r>
              <w:rPr>
                <w:rFonts w:ascii="Arial" w:hAnsi="Arial" w:cs="Arial"/>
                <w:bCs/>
                <w:sz w:val="20"/>
              </w:rPr>
              <w:t xml:space="preserve"> </w:t>
            </w:r>
            <w:proofErr w:type="spellStart"/>
            <w:r>
              <w:rPr>
                <w:rFonts w:ascii="Arial" w:hAnsi="Arial" w:cs="Arial"/>
                <w:bCs/>
                <w:sz w:val="20"/>
              </w:rPr>
              <w:t>Alumnos</w:t>
            </w:r>
            <w:proofErr w:type="spellEnd"/>
            <w:r>
              <w:rPr>
                <w:rFonts w:ascii="Arial" w:hAnsi="Arial" w:cs="Arial"/>
                <w:bCs/>
                <w:sz w:val="20"/>
              </w:rPr>
              <w:t xml:space="preserve">  </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12.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Dar a conocer los resultados finales al alumnado, antes de elaborar las Actas de Evaluación (formato externo, de Servicios Escolares de la Unidad Central de Ajusco). </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lastRenderedPageBreak/>
              <w:t>13.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Entregar las Actas de Evaluación correspondientes de sus grupos, anexando el registro de asistencia y el de evaluaciones, así como el Informe Final, al Responsable de Programa Académico para que los haga llegar a  Servicios Escolares, de la Unidad UPN 099 CDMX, Poniente. E informe del curso trabajado y deberá ir con el Vo.  Bo. </w:t>
            </w:r>
            <w:proofErr w:type="gramStart"/>
            <w:r>
              <w:rPr>
                <w:rFonts w:ascii="Arial" w:hAnsi="Arial" w:cs="Arial"/>
                <w:color w:val="auto"/>
                <w:sz w:val="20"/>
                <w:lang w:val="es-ES"/>
              </w:rPr>
              <w:t>y</w:t>
            </w:r>
            <w:proofErr w:type="gramEnd"/>
            <w:r>
              <w:rPr>
                <w:rFonts w:ascii="Arial" w:hAnsi="Arial" w:cs="Arial"/>
                <w:color w:val="auto"/>
                <w:sz w:val="20"/>
                <w:lang w:val="es-ES"/>
              </w:rPr>
              <w:t xml:space="preserve"> firmado por la Alta Dirección.</w:t>
            </w:r>
          </w:p>
        </w:tc>
      </w:tr>
      <w:tr w:rsidR="00627395" w:rsidRPr="0001373D" w:rsidTr="00D47B49">
        <w:trPr>
          <w:cantSplit/>
          <w:trHeight w:val="286"/>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jc w:val="center"/>
              <w:rPr>
                <w:rFonts w:ascii="Arial" w:hAnsi="Arial" w:cs="Arial"/>
                <w:color w:val="auto"/>
                <w:sz w:val="20"/>
                <w:lang w:val="es-ES_tradnl"/>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r w:rsidR="00B426DD" w:rsidRPr="0001373D" w:rsidTr="00D47B49">
        <w:trPr>
          <w:cantSplit/>
          <w:trHeight w:val="286"/>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426DD" w:rsidRPr="0001373D" w:rsidRDefault="00B426DD" w:rsidP="00627395">
            <w:pPr>
              <w:pStyle w:val="Body"/>
              <w:jc w:val="center"/>
              <w:rPr>
                <w:rFonts w:ascii="Arial" w:hAnsi="Arial" w:cs="Arial"/>
                <w:color w:val="auto"/>
                <w:sz w:val="20"/>
                <w:lang w:val="es-ES_tradnl"/>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426DD" w:rsidRPr="0001373D" w:rsidRDefault="00B426DD" w:rsidP="00627395">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426DD" w:rsidRPr="0001373D" w:rsidRDefault="00B426DD"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p>
        </w:tc>
      </w:tr>
    </w:tbl>
    <w:p w:rsidR="000A718A" w:rsidRDefault="00B426DD" w:rsidP="000A718A">
      <w:pPr>
        <w:ind w:left="-709"/>
        <w:rPr>
          <w:rFonts w:ascii="Arial" w:hAnsi="Arial" w:cs="Arial"/>
          <w:b/>
          <w:sz w:val="24"/>
        </w:rPr>
      </w:pPr>
      <w:r>
        <w:rPr>
          <w:rFonts w:ascii="Arial" w:hAnsi="Arial" w:cs="Arial"/>
          <w:b/>
          <w:sz w:val="24"/>
        </w:rPr>
        <w:lastRenderedPageBreak/>
        <w:t>8. Registros</w:t>
      </w:r>
    </w:p>
    <w:tbl>
      <w:tblPr>
        <w:tblStyle w:val="Tablaconcuadrcula"/>
        <w:tblW w:w="10348" w:type="dxa"/>
        <w:tblInd w:w="-601" w:type="dxa"/>
        <w:tblLook w:val="04A0" w:firstRow="1" w:lastRow="0" w:firstColumn="1" w:lastColumn="0" w:noHBand="0" w:noVBand="1"/>
      </w:tblPr>
      <w:tblGrid>
        <w:gridCol w:w="2457"/>
        <w:gridCol w:w="1306"/>
        <w:gridCol w:w="1502"/>
        <w:gridCol w:w="1741"/>
        <w:gridCol w:w="1449"/>
        <w:gridCol w:w="1893"/>
      </w:tblGrid>
      <w:tr w:rsidR="00B426DD" w:rsidRPr="00483A6C" w:rsidTr="001A142D">
        <w:tc>
          <w:tcPr>
            <w:tcW w:w="2457"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Registro</w:t>
            </w:r>
          </w:p>
        </w:tc>
        <w:tc>
          <w:tcPr>
            <w:tcW w:w="1306"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Periodo de Retención</w:t>
            </w:r>
          </w:p>
        </w:tc>
        <w:tc>
          <w:tcPr>
            <w:tcW w:w="1502"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Forma de Archivo</w:t>
            </w:r>
          </w:p>
        </w:tc>
        <w:tc>
          <w:tcPr>
            <w:tcW w:w="1741"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Localización</w:t>
            </w:r>
          </w:p>
        </w:tc>
        <w:tc>
          <w:tcPr>
            <w:tcW w:w="1449"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Disposición Final</w:t>
            </w:r>
          </w:p>
        </w:tc>
        <w:tc>
          <w:tcPr>
            <w:tcW w:w="1893"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Responsable de Retención</w:t>
            </w:r>
          </w:p>
        </w:tc>
      </w:tr>
      <w:tr w:rsidR="00B426DD" w:rsidRPr="00483A6C" w:rsidTr="001A142D">
        <w:tc>
          <w:tcPr>
            <w:tcW w:w="2457" w:type="dxa"/>
            <w:vAlign w:val="center"/>
          </w:tcPr>
          <w:p w:rsidR="00B426DD" w:rsidRPr="00AB32B7" w:rsidRDefault="00B426DD" w:rsidP="00D47B49">
            <w:pPr>
              <w:tabs>
                <w:tab w:val="left" w:pos="2742"/>
              </w:tabs>
              <w:jc w:val="center"/>
              <w:rPr>
                <w:rFonts w:ascii="Arial" w:hAnsi="Arial" w:cs="Arial"/>
                <w:bCs/>
                <w:sz w:val="20"/>
                <w:szCs w:val="20"/>
              </w:rPr>
            </w:pPr>
            <w:r w:rsidRPr="00AB32B7">
              <w:rPr>
                <w:rFonts w:ascii="Arial" w:hAnsi="Arial" w:cs="Arial"/>
                <w:bCs/>
                <w:sz w:val="20"/>
                <w:szCs w:val="20"/>
              </w:rPr>
              <w:t>Evaluaciones:</w:t>
            </w:r>
          </w:p>
          <w:p w:rsidR="00B426DD" w:rsidRPr="00AB32B7" w:rsidRDefault="00B426DD" w:rsidP="00D47B49">
            <w:pPr>
              <w:tabs>
                <w:tab w:val="left" w:pos="2742"/>
              </w:tabs>
              <w:jc w:val="center"/>
              <w:rPr>
                <w:rFonts w:ascii="Arial" w:hAnsi="Arial" w:cs="Arial"/>
                <w:bCs/>
                <w:sz w:val="20"/>
                <w:szCs w:val="20"/>
              </w:rPr>
            </w:pPr>
            <w:r w:rsidRPr="00AB32B7">
              <w:rPr>
                <w:rFonts w:ascii="Arial" w:hAnsi="Arial" w:cs="Arial"/>
                <w:bCs/>
                <w:sz w:val="20"/>
                <w:szCs w:val="20"/>
              </w:rPr>
              <w:t>Registro de Asistencia y Calificaciones/</w:t>
            </w:r>
          </w:p>
          <w:p w:rsidR="00B426DD" w:rsidRPr="00483A6C" w:rsidRDefault="00B426DD" w:rsidP="00D47B49">
            <w:pPr>
              <w:tabs>
                <w:tab w:val="left" w:pos="2742"/>
              </w:tabs>
              <w:jc w:val="center"/>
              <w:rPr>
                <w:rFonts w:ascii="Arial" w:hAnsi="Arial" w:cs="Arial"/>
              </w:rPr>
            </w:pPr>
            <w:r w:rsidRPr="00AB32B7">
              <w:rPr>
                <w:rFonts w:ascii="Arial" w:hAnsi="Arial" w:cs="Arial"/>
                <w:sz w:val="20"/>
                <w:szCs w:val="20"/>
              </w:rPr>
              <w:t>Actas de Evaluación</w:t>
            </w:r>
          </w:p>
        </w:tc>
        <w:tc>
          <w:tcPr>
            <w:tcW w:w="1306" w:type="dxa"/>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1 Año</w:t>
            </w:r>
          </w:p>
        </w:tc>
        <w:tc>
          <w:tcPr>
            <w:tcW w:w="1502" w:type="dxa"/>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Físico</w:t>
            </w:r>
          </w:p>
        </w:tc>
        <w:tc>
          <w:tcPr>
            <w:tcW w:w="1741" w:type="dxa"/>
            <w:vAlign w:val="center"/>
          </w:tcPr>
          <w:p w:rsidR="00B426DD" w:rsidRPr="00AB32B7" w:rsidRDefault="00B426DD" w:rsidP="00D47B49">
            <w:pPr>
              <w:tabs>
                <w:tab w:val="left" w:pos="2742"/>
              </w:tabs>
              <w:jc w:val="center"/>
              <w:rPr>
                <w:rFonts w:ascii="Arial" w:hAnsi="Arial" w:cs="Arial"/>
                <w:sz w:val="20"/>
              </w:rPr>
            </w:pPr>
            <w:r w:rsidRPr="00AB32B7">
              <w:rPr>
                <w:rFonts w:ascii="Arial" w:hAnsi="Arial" w:cs="Arial"/>
                <w:sz w:val="20"/>
              </w:rPr>
              <w:t>Responsable de Programa Educativo/</w:t>
            </w:r>
          </w:p>
          <w:p w:rsidR="00B426DD" w:rsidRPr="00AB32B7" w:rsidRDefault="00B426DD" w:rsidP="00D47B49">
            <w:pPr>
              <w:tabs>
                <w:tab w:val="left" w:pos="2742"/>
              </w:tabs>
              <w:jc w:val="center"/>
              <w:rPr>
                <w:rFonts w:ascii="Arial" w:hAnsi="Arial" w:cs="Arial"/>
                <w:sz w:val="20"/>
              </w:rPr>
            </w:pPr>
            <w:r w:rsidRPr="00AB32B7">
              <w:rPr>
                <w:rFonts w:ascii="Arial" w:hAnsi="Arial" w:cs="Arial"/>
                <w:sz w:val="20"/>
              </w:rPr>
              <w:t>Servicios</w:t>
            </w:r>
          </w:p>
          <w:p w:rsidR="00B426DD" w:rsidRPr="00AB32B7" w:rsidRDefault="00B426DD" w:rsidP="00D47B49">
            <w:pPr>
              <w:tabs>
                <w:tab w:val="left" w:pos="2742"/>
              </w:tabs>
              <w:jc w:val="center"/>
              <w:rPr>
                <w:rFonts w:ascii="Arial" w:hAnsi="Arial" w:cs="Arial"/>
                <w:sz w:val="20"/>
              </w:rPr>
            </w:pPr>
            <w:r w:rsidRPr="00AB32B7">
              <w:rPr>
                <w:rFonts w:ascii="Arial" w:hAnsi="Arial" w:cs="Arial"/>
                <w:sz w:val="20"/>
              </w:rPr>
              <w:t>Escolares/</w:t>
            </w:r>
          </w:p>
          <w:p w:rsidR="00B426DD" w:rsidRPr="00AB32B7" w:rsidRDefault="00B426DD" w:rsidP="00D47B49">
            <w:pPr>
              <w:tabs>
                <w:tab w:val="left" w:pos="2742"/>
              </w:tabs>
              <w:jc w:val="center"/>
              <w:rPr>
                <w:rFonts w:ascii="Arial" w:hAnsi="Arial" w:cs="Arial"/>
                <w:sz w:val="20"/>
              </w:rPr>
            </w:pPr>
            <w:r w:rsidRPr="00AB32B7">
              <w:rPr>
                <w:rFonts w:ascii="Arial" w:hAnsi="Arial" w:cs="Arial"/>
                <w:sz w:val="20"/>
              </w:rPr>
              <w:t>Documentación</w:t>
            </w:r>
          </w:p>
          <w:p w:rsidR="00B426DD" w:rsidRPr="00483A6C" w:rsidRDefault="00B426DD" w:rsidP="00D47B49">
            <w:pPr>
              <w:tabs>
                <w:tab w:val="left" w:pos="2742"/>
              </w:tabs>
              <w:jc w:val="center"/>
              <w:rPr>
                <w:rFonts w:ascii="Arial" w:hAnsi="Arial" w:cs="Arial"/>
              </w:rPr>
            </w:pPr>
            <w:r w:rsidRPr="00AB32B7">
              <w:rPr>
                <w:rFonts w:ascii="Arial" w:hAnsi="Arial" w:cs="Arial"/>
                <w:sz w:val="20"/>
              </w:rPr>
              <w:t>Académico</w:t>
            </w:r>
          </w:p>
        </w:tc>
        <w:tc>
          <w:tcPr>
            <w:tcW w:w="1449" w:type="dxa"/>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Archivo muerto</w:t>
            </w:r>
          </w:p>
        </w:tc>
        <w:tc>
          <w:tcPr>
            <w:tcW w:w="1893" w:type="dxa"/>
            <w:vAlign w:val="center"/>
          </w:tcPr>
          <w:p w:rsidR="00B426DD" w:rsidRDefault="00B426DD" w:rsidP="00D47B49">
            <w:pPr>
              <w:tabs>
                <w:tab w:val="left" w:pos="2742"/>
              </w:tabs>
              <w:jc w:val="center"/>
              <w:rPr>
                <w:rFonts w:ascii="Arial" w:hAnsi="Arial" w:cs="Arial"/>
              </w:rPr>
            </w:pPr>
            <w:r>
              <w:rPr>
                <w:rFonts w:ascii="Arial" w:hAnsi="Arial" w:cs="Arial"/>
              </w:rPr>
              <w:t>Servicios</w:t>
            </w:r>
          </w:p>
          <w:p w:rsidR="00B426DD" w:rsidRDefault="00B426DD" w:rsidP="00D47B49">
            <w:pPr>
              <w:tabs>
                <w:tab w:val="left" w:pos="2742"/>
              </w:tabs>
              <w:jc w:val="center"/>
              <w:rPr>
                <w:rFonts w:ascii="Arial" w:hAnsi="Arial" w:cs="Arial"/>
              </w:rPr>
            </w:pPr>
            <w:r>
              <w:rPr>
                <w:rFonts w:ascii="Arial" w:hAnsi="Arial" w:cs="Arial"/>
              </w:rPr>
              <w:t>Escolares/</w:t>
            </w:r>
          </w:p>
          <w:p w:rsidR="00B426DD" w:rsidRPr="00483A6C" w:rsidRDefault="00B426DD" w:rsidP="00D47B49">
            <w:pPr>
              <w:tabs>
                <w:tab w:val="left" w:pos="2742"/>
              </w:tabs>
              <w:jc w:val="center"/>
              <w:rPr>
                <w:rFonts w:ascii="Arial" w:hAnsi="Arial" w:cs="Arial"/>
              </w:rPr>
            </w:pPr>
            <w:r>
              <w:rPr>
                <w:rFonts w:ascii="Arial" w:hAnsi="Arial" w:cs="Arial"/>
              </w:rPr>
              <w:t>Académico</w:t>
            </w:r>
          </w:p>
        </w:tc>
      </w:tr>
      <w:tr w:rsidR="00B426DD" w:rsidRPr="00483A6C" w:rsidTr="001A142D">
        <w:tc>
          <w:tcPr>
            <w:tcW w:w="2457" w:type="dxa"/>
            <w:vAlign w:val="center"/>
          </w:tcPr>
          <w:p w:rsidR="00B426DD" w:rsidRPr="00AB32B7" w:rsidRDefault="00B426DD" w:rsidP="00D47B49">
            <w:pPr>
              <w:tabs>
                <w:tab w:val="left" w:pos="2742"/>
              </w:tabs>
              <w:jc w:val="center"/>
              <w:rPr>
                <w:rFonts w:ascii="Arial" w:hAnsi="Arial" w:cs="Arial"/>
                <w:bCs/>
                <w:sz w:val="20"/>
                <w:szCs w:val="20"/>
              </w:rPr>
            </w:pPr>
            <w:r w:rsidRPr="00AB32B7">
              <w:rPr>
                <w:rFonts w:ascii="Arial" w:hAnsi="Arial" w:cs="Arial"/>
                <w:bCs/>
                <w:sz w:val="20"/>
                <w:szCs w:val="20"/>
              </w:rPr>
              <w:t>Informe Final de Curso</w:t>
            </w:r>
          </w:p>
        </w:tc>
        <w:tc>
          <w:tcPr>
            <w:tcW w:w="1306" w:type="dxa"/>
            <w:vAlign w:val="center"/>
          </w:tcPr>
          <w:p w:rsidR="00B426DD" w:rsidRPr="00AB32B7" w:rsidRDefault="00B426DD" w:rsidP="00D47B49">
            <w:pPr>
              <w:tabs>
                <w:tab w:val="left" w:pos="2742"/>
              </w:tabs>
              <w:jc w:val="center"/>
              <w:rPr>
                <w:rFonts w:ascii="Arial" w:hAnsi="Arial" w:cs="Arial"/>
                <w:sz w:val="20"/>
                <w:szCs w:val="20"/>
              </w:rPr>
            </w:pPr>
            <w:r w:rsidRPr="00AB32B7">
              <w:rPr>
                <w:rFonts w:ascii="Arial" w:hAnsi="Arial" w:cs="Arial"/>
                <w:sz w:val="20"/>
                <w:szCs w:val="20"/>
              </w:rPr>
              <w:t>1 Año</w:t>
            </w:r>
          </w:p>
        </w:tc>
        <w:tc>
          <w:tcPr>
            <w:tcW w:w="1502" w:type="dxa"/>
            <w:vAlign w:val="center"/>
          </w:tcPr>
          <w:p w:rsidR="00B426DD" w:rsidRPr="00AB32B7" w:rsidRDefault="00B426DD" w:rsidP="00D47B49">
            <w:pPr>
              <w:tabs>
                <w:tab w:val="left" w:pos="2742"/>
              </w:tabs>
              <w:jc w:val="center"/>
              <w:rPr>
                <w:rFonts w:ascii="Arial" w:hAnsi="Arial" w:cs="Arial"/>
                <w:sz w:val="20"/>
                <w:szCs w:val="20"/>
              </w:rPr>
            </w:pPr>
            <w:r w:rsidRPr="00AB32B7">
              <w:rPr>
                <w:rFonts w:ascii="Arial" w:hAnsi="Arial" w:cs="Arial"/>
                <w:sz w:val="20"/>
                <w:szCs w:val="20"/>
              </w:rPr>
              <w:t>Físico</w:t>
            </w:r>
          </w:p>
        </w:tc>
        <w:tc>
          <w:tcPr>
            <w:tcW w:w="1741" w:type="dxa"/>
            <w:vAlign w:val="center"/>
          </w:tcPr>
          <w:p w:rsidR="00B426DD" w:rsidRPr="00AB32B7" w:rsidRDefault="00B426DD" w:rsidP="001A142D">
            <w:pPr>
              <w:tabs>
                <w:tab w:val="left" w:pos="2742"/>
              </w:tabs>
              <w:jc w:val="center"/>
              <w:rPr>
                <w:rFonts w:ascii="Arial" w:hAnsi="Arial" w:cs="Arial"/>
                <w:sz w:val="20"/>
                <w:szCs w:val="20"/>
              </w:rPr>
            </w:pPr>
            <w:r w:rsidRPr="00AB32B7">
              <w:rPr>
                <w:rFonts w:ascii="Arial" w:hAnsi="Arial" w:cs="Arial"/>
                <w:sz w:val="20"/>
                <w:szCs w:val="20"/>
              </w:rPr>
              <w:t>Documentación</w:t>
            </w:r>
          </w:p>
          <w:p w:rsidR="00B426DD" w:rsidRPr="00AB32B7" w:rsidRDefault="001A142D" w:rsidP="001A142D">
            <w:pPr>
              <w:tabs>
                <w:tab w:val="left" w:pos="2742"/>
              </w:tabs>
              <w:jc w:val="center"/>
              <w:rPr>
                <w:rFonts w:ascii="Arial" w:hAnsi="Arial" w:cs="Arial"/>
                <w:sz w:val="20"/>
                <w:szCs w:val="20"/>
              </w:rPr>
            </w:pPr>
            <w:r>
              <w:rPr>
                <w:rFonts w:ascii="Arial" w:hAnsi="Arial" w:cs="Arial"/>
                <w:sz w:val="20"/>
                <w:szCs w:val="20"/>
              </w:rPr>
              <w:t>Académico</w:t>
            </w:r>
          </w:p>
        </w:tc>
        <w:tc>
          <w:tcPr>
            <w:tcW w:w="1449" w:type="dxa"/>
            <w:vAlign w:val="center"/>
          </w:tcPr>
          <w:p w:rsidR="00B426DD" w:rsidRPr="00AB32B7" w:rsidRDefault="00B426DD" w:rsidP="00D47B49">
            <w:pPr>
              <w:tabs>
                <w:tab w:val="left" w:pos="2742"/>
              </w:tabs>
              <w:jc w:val="center"/>
              <w:rPr>
                <w:rFonts w:ascii="Arial" w:hAnsi="Arial" w:cs="Arial"/>
                <w:sz w:val="20"/>
                <w:szCs w:val="20"/>
              </w:rPr>
            </w:pPr>
            <w:r w:rsidRPr="00AB32B7">
              <w:rPr>
                <w:rFonts w:ascii="Arial" w:hAnsi="Arial" w:cs="Arial"/>
                <w:sz w:val="20"/>
                <w:szCs w:val="20"/>
              </w:rPr>
              <w:t>Archivo muerto</w:t>
            </w:r>
          </w:p>
        </w:tc>
        <w:tc>
          <w:tcPr>
            <w:tcW w:w="1893"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Académico</w:t>
            </w:r>
          </w:p>
        </w:tc>
      </w:tr>
      <w:tr w:rsidR="00B426DD" w:rsidRPr="00483A6C" w:rsidTr="001A142D">
        <w:tc>
          <w:tcPr>
            <w:tcW w:w="2457" w:type="dxa"/>
            <w:vAlign w:val="center"/>
          </w:tcPr>
          <w:p w:rsidR="00B426DD" w:rsidRPr="00AB32B7" w:rsidRDefault="00B426DD" w:rsidP="00D47B49">
            <w:pPr>
              <w:tabs>
                <w:tab w:val="left" w:pos="2742"/>
              </w:tabs>
              <w:jc w:val="center"/>
              <w:rPr>
                <w:rFonts w:ascii="Arial" w:hAnsi="Arial" w:cs="Arial"/>
                <w:bCs/>
                <w:sz w:val="20"/>
                <w:szCs w:val="20"/>
              </w:rPr>
            </w:pPr>
            <w:r>
              <w:rPr>
                <w:rFonts w:ascii="Arial" w:hAnsi="Arial" w:cs="Arial"/>
                <w:bCs/>
                <w:sz w:val="20"/>
                <w:szCs w:val="20"/>
              </w:rPr>
              <w:t xml:space="preserve">Procedimientos </w:t>
            </w:r>
            <w:r w:rsidRPr="00B426DD">
              <w:rPr>
                <w:rFonts w:ascii="Arial" w:hAnsi="Arial" w:cs="Arial"/>
                <w:bCs/>
                <w:sz w:val="20"/>
                <w:szCs w:val="20"/>
              </w:rPr>
              <w:t>de Planeación Didáctica y Control Operacional, Desarrollo de Progr</w:t>
            </w:r>
            <w:r>
              <w:rPr>
                <w:rFonts w:ascii="Arial" w:hAnsi="Arial" w:cs="Arial"/>
                <w:bCs/>
                <w:sz w:val="20"/>
                <w:szCs w:val="20"/>
              </w:rPr>
              <w:t>ama Educativo y Evaluación del A</w:t>
            </w:r>
            <w:r w:rsidRPr="00B426DD">
              <w:rPr>
                <w:rFonts w:ascii="Arial" w:hAnsi="Arial" w:cs="Arial"/>
                <w:bCs/>
                <w:sz w:val="20"/>
                <w:szCs w:val="20"/>
              </w:rPr>
              <w:t>prendizaje.</w:t>
            </w:r>
          </w:p>
        </w:tc>
        <w:tc>
          <w:tcPr>
            <w:tcW w:w="1306"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Permanente</w:t>
            </w:r>
          </w:p>
        </w:tc>
        <w:tc>
          <w:tcPr>
            <w:tcW w:w="1502" w:type="dxa"/>
            <w:vAlign w:val="center"/>
          </w:tcPr>
          <w:p w:rsidR="00B426DD" w:rsidRDefault="001A142D" w:rsidP="00D47B49">
            <w:pPr>
              <w:tabs>
                <w:tab w:val="left" w:pos="2742"/>
              </w:tabs>
              <w:jc w:val="center"/>
              <w:rPr>
                <w:rFonts w:ascii="Arial" w:hAnsi="Arial" w:cs="Arial"/>
                <w:sz w:val="20"/>
                <w:szCs w:val="20"/>
              </w:rPr>
            </w:pPr>
            <w:r>
              <w:rPr>
                <w:rFonts w:ascii="Arial" w:hAnsi="Arial" w:cs="Arial"/>
                <w:sz w:val="20"/>
                <w:szCs w:val="20"/>
              </w:rPr>
              <w:t>Físico o</w:t>
            </w:r>
          </w:p>
          <w:p w:rsidR="001A142D" w:rsidRPr="00AB32B7" w:rsidRDefault="001A142D" w:rsidP="00D47B49">
            <w:pPr>
              <w:tabs>
                <w:tab w:val="left" w:pos="2742"/>
              </w:tabs>
              <w:jc w:val="center"/>
              <w:rPr>
                <w:rFonts w:ascii="Arial" w:hAnsi="Arial" w:cs="Arial"/>
                <w:sz w:val="20"/>
                <w:szCs w:val="20"/>
              </w:rPr>
            </w:pPr>
            <w:r>
              <w:rPr>
                <w:rFonts w:ascii="Arial" w:hAnsi="Arial" w:cs="Arial"/>
                <w:sz w:val="20"/>
                <w:szCs w:val="20"/>
              </w:rPr>
              <w:t>Digitalizado</w:t>
            </w:r>
          </w:p>
        </w:tc>
        <w:tc>
          <w:tcPr>
            <w:tcW w:w="1741"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SGOE</w:t>
            </w:r>
          </w:p>
        </w:tc>
        <w:tc>
          <w:tcPr>
            <w:tcW w:w="1449" w:type="dxa"/>
            <w:vAlign w:val="center"/>
          </w:tcPr>
          <w:p w:rsidR="00B426DD" w:rsidRPr="00AB32B7" w:rsidRDefault="001A142D" w:rsidP="00D47B49">
            <w:pPr>
              <w:tabs>
                <w:tab w:val="left" w:pos="2742"/>
              </w:tabs>
              <w:jc w:val="center"/>
              <w:rPr>
                <w:rFonts w:ascii="Arial" w:hAnsi="Arial" w:cs="Arial"/>
                <w:sz w:val="20"/>
                <w:szCs w:val="20"/>
              </w:rPr>
            </w:pPr>
            <w:r w:rsidRPr="00AB32B7">
              <w:rPr>
                <w:rFonts w:ascii="Arial" w:hAnsi="Arial" w:cs="Arial"/>
                <w:sz w:val="20"/>
                <w:szCs w:val="20"/>
              </w:rPr>
              <w:t>Archivo muerto</w:t>
            </w:r>
          </w:p>
        </w:tc>
        <w:tc>
          <w:tcPr>
            <w:tcW w:w="1893"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SGOE</w:t>
            </w:r>
          </w:p>
        </w:tc>
      </w:tr>
      <w:tr w:rsidR="001A142D" w:rsidRPr="00483A6C" w:rsidTr="001A142D">
        <w:tc>
          <w:tcPr>
            <w:tcW w:w="2457" w:type="dxa"/>
            <w:vAlign w:val="center"/>
          </w:tcPr>
          <w:p w:rsidR="001A142D" w:rsidRDefault="001A142D" w:rsidP="001A142D">
            <w:pPr>
              <w:tabs>
                <w:tab w:val="left" w:pos="2742"/>
              </w:tabs>
              <w:jc w:val="center"/>
              <w:rPr>
                <w:rFonts w:ascii="Arial" w:hAnsi="Arial" w:cs="Arial"/>
                <w:bCs/>
                <w:sz w:val="20"/>
                <w:szCs w:val="20"/>
              </w:rPr>
            </w:pPr>
            <w:r w:rsidRPr="001A142D">
              <w:rPr>
                <w:rFonts w:ascii="Arial" w:hAnsi="Arial" w:cs="Arial"/>
                <w:bCs/>
                <w:sz w:val="20"/>
                <w:szCs w:val="20"/>
              </w:rPr>
              <w:t>Lineamientos y criterios institucionales para el desarrollo de cursos</w:t>
            </w:r>
          </w:p>
        </w:tc>
        <w:tc>
          <w:tcPr>
            <w:tcW w:w="1306" w:type="dxa"/>
            <w:vAlign w:val="center"/>
          </w:tcPr>
          <w:p w:rsidR="001A142D" w:rsidRDefault="001A142D" w:rsidP="001A142D">
            <w:pPr>
              <w:tabs>
                <w:tab w:val="left" w:pos="2742"/>
              </w:tabs>
              <w:jc w:val="center"/>
              <w:rPr>
                <w:rFonts w:ascii="Arial" w:hAnsi="Arial" w:cs="Arial"/>
                <w:sz w:val="20"/>
                <w:szCs w:val="20"/>
              </w:rPr>
            </w:pPr>
            <w:r>
              <w:rPr>
                <w:rFonts w:ascii="Arial" w:hAnsi="Arial" w:cs="Arial"/>
                <w:sz w:val="20"/>
                <w:szCs w:val="20"/>
              </w:rPr>
              <w:t>Permanente</w:t>
            </w:r>
          </w:p>
        </w:tc>
        <w:tc>
          <w:tcPr>
            <w:tcW w:w="1502" w:type="dxa"/>
            <w:vAlign w:val="center"/>
          </w:tcPr>
          <w:p w:rsidR="001A142D" w:rsidRDefault="001A142D" w:rsidP="001A142D">
            <w:pPr>
              <w:tabs>
                <w:tab w:val="left" w:pos="2742"/>
              </w:tabs>
              <w:jc w:val="center"/>
              <w:rPr>
                <w:rFonts w:ascii="Arial" w:hAnsi="Arial" w:cs="Arial"/>
                <w:sz w:val="20"/>
                <w:szCs w:val="20"/>
              </w:rPr>
            </w:pPr>
            <w:r w:rsidRPr="00AB32B7">
              <w:rPr>
                <w:rFonts w:ascii="Arial" w:hAnsi="Arial" w:cs="Arial"/>
                <w:sz w:val="20"/>
                <w:szCs w:val="20"/>
              </w:rPr>
              <w:t>Físico</w:t>
            </w:r>
          </w:p>
        </w:tc>
        <w:tc>
          <w:tcPr>
            <w:tcW w:w="1741" w:type="dxa"/>
            <w:vAlign w:val="center"/>
          </w:tcPr>
          <w:p w:rsidR="001A142D" w:rsidRPr="00AB32B7" w:rsidRDefault="001A142D" w:rsidP="001A142D">
            <w:pPr>
              <w:tabs>
                <w:tab w:val="left" w:pos="2742"/>
              </w:tabs>
              <w:jc w:val="center"/>
              <w:rPr>
                <w:rFonts w:ascii="Arial" w:hAnsi="Arial" w:cs="Arial"/>
                <w:sz w:val="20"/>
                <w:szCs w:val="20"/>
              </w:rPr>
            </w:pPr>
            <w:r w:rsidRPr="00AB32B7">
              <w:rPr>
                <w:rFonts w:ascii="Arial" w:hAnsi="Arial" w:cs="Arial"/>
                <w:sz w:val="20"/>
                <w:szCs w:val="20"/>
              </w:rPr>
              <w:t>Documentación</w:t>
            </w:r>
          </w:p>
          <w:p w:rsidR="001A142D" w:rsidRPr="00AB32B7" w:rsidRDefault="001A142D" w:rsidP="001A142D">
            <w:pPr>
              <w:tabs>
                <w:tab w:val="left" w:pos="2742"/>
              </w:tabs>
              <w:jc w:val="center"/>
              <w:rPr>
                <w:rFonts w:ascii="Arial" w:hAnsi="Arial" w:cs="Arial"/>
                <w:sz w:val="20"/>
                <w:szCs w:val="20"/>
              </w:rPr>
            </w:pPr>
            <w:r>
              <w:rPr>
                <w:rFonts w:ascii="Arial" w:hAnsi="Arial" w:cs="Arial"/>
                <w:sz w:val="20"/>
                <w:szCs w:val="20"/>
              </w:rPr>
              <w:t>Académico</w:t>
            </w:r>
          </w:p>
        </w:tc>
        <w:tc>
          <w:tcPr>
            <w:tcW w:w="1449" w:type="dxa"/>
            <w:vAlign w:val="center"/>
          </w:tcPr>
          <w:p w:rsidR="001A142D" w:rsidRPr="00AB32B7" w:rsidRDefault="001A142D" w:rsidP="001A142D">
            <w:pPr>
              <w:tabs>
                <w:tab w:val="left" w:pos="2742"/>
              </w:tabs>
              <w:jc w:val="center"/>
              <w:rPr>
                <w:rFonts w:ascii="Arial" w:hAnsi="Arial" w:cs="Arial"/>
                <w:sz w:val="20"/>
                <w:szCs w:val="20"/>
              </w:rPr>
            </w:pPr>
            <w:r w:rsidRPr="00AB32B7">
              <w:rPr>
                <w:rFonts w:ascii="Arial" w:hAnsi="Arial" w:cs="Arial"/>
                <w:sz w:val="20"/>
                <w:szCs w:val="20"/>
              </w:rPr>
              <w:t>Archivo muerto</w:t>
            </w:r>
          </w:p>
        </w:tc>
        <w:tc>
          <w:tcPr>
            <w:tcW w:w="1893" w:type="dxa"/>
            <w:vAlign w:val="center"/>
          </w:tcPr>
          <w:p w:rsidR="001A142D" w:rsidRDefault="001A142D" w:rsidP="001A142D">
            <w:pPr>
              <w:tabs>
                <w:tab w:val="left" w:pos="2742"/>
              </w:tabs>
              <w:jc w:val="center"/>
              <w:rPr>
                <w:rFonts w:ascii="Arial" w:hAnsi="Arial" w:cs="Arial"/>
                <w:sz w:val="20"/>
                <w:szCs w:val="20"/>
              </w:rPr>
            </w:pPr>
            <w:r>
              <w:rPr>
                <w:rFonts w:ascii="Arial" w:hAnsi="Arial" w:cs="Arial"/>
                <w:sz w:val="20"/>
                <w:szCs w:val="20"/>
              </w:rPr>
              <w:t>Alta Dirección</w:t>
            </w:r>
          </w:p>
        </w:tc>
      </w:tr>
    </w:tbl>
    <w:p w:rsidR="00B426DD" w:rsidRDefault="00B426DD" w:rsidP="000A718A">
      <w:pPr>
        <w:ind w:left="-709"/>
        <w:rPr>
          <w:rFonts w:ascii="Arial" w:hAnsi="Arial" w:cs="Arial"/>
          <w:b/>
          <w:sz w:val="24"/>
        </w:rPr>
      </w:pPr>
    </w:p>
    <w:p w:rsidR="004F0FBE" w:rsidRPr="004945DE" w:rsidRDefault="004F0FBE" w:rsidP="008C5C4F">
      <w:pPr>
        <w:pStyle w:val="Sangra3detindependiente"/>
        <w:ind w:left="0" w:right="-340" w:hanging="709"/>
        <w:rPr>
          <w:b/>
          <w:bCs/>
          <w:sz w:val="24"/>
          <w:szCs w:val="22"/>
        </w:rPr>
      </w:pPr>
    </w:p>
    <w:p w:rsidR="00835851" w:rsidRPr="001A142D" w:rsidRDefault="001A142D" w:rsidP="001A142D">
      <w:pPr>
        <w:ind w:left="-567"/>
        <w:rPr>
          <w:rFonts w:ascii="Arial" w:hAnsi="Arial" w:cs="Arial"/>
          <w:b/>
          <w:sz w:val="24"/>
        </w:rPr>
      </w:pPr>
      <w:r w:rsidRPr="001A142D">
        <w:rPr>
          <w:rFonts w:ascii="Arial" w:hAnsi="Arial" w:cs="Arial"/>
          <w:b/>
          <w:sz w:val="24"/>
        </w:rPr>
        <w:t>9.  Apéndice No. 1.</w:t>
      </w:r>
      <w:bookmarkStart w:id="0" w:name="_GoBack"/>
      <w:bookmarkEnd w:id="0"/>
    </w:p>
    <w:sectPr w:rsidR="00835851" w:rsidRPr="001A142D" w:rsidSect="00835851">
      <w:headerReference w:type="default" r:id="rId10"/>
      <w:footerReference w:type="default" r:id="rId11"/>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51" w:rsidRDefault="00835851" w:rsidP="00835851">
      <w:pPr>
        <w:spacing w:after="0" w:line="240" w:lineRule="auto"/>
      </w:pPr>
      <w:r>
        <w:separator/>
      </w:r>
    </w:p>
  </w:endnote>
  <w:endnote w:type="continuationSeparator" w:id="0">
    <w:p w:rsidR="00835851" w:rsidRDefault="00835851" w:rsidP="0083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51" w:rsidRDefault="00835851" w:rsidP="00835851">
    <w:pPr>
      <w:pStyle w:val="Piedepgina"/>
      <w:pBdr>
        <w:top w:val="single" w:sz="4" w:space="1" w:color="auto"/>
        <w:left w:val="single" w:sz="4" w:space="4" w:color="auto"/>
        <w:bottom w:val="single" w:sz="4" w:space="1" w:color="auto"/>
        <w:right w:val="single" w:sz="4" w:space="4" w:color="auto"/>
      </w:pBdr>
      <w:tabs>
        <w:tab w:val="clear" w:pos="8838"/>
      </w:tabs>
    </w:pPr>
    <w:r w:rsidRPr="004D3926">
      <w:t>Verifique en la lista maestra de documentos que ésta sea la revisión actualizada antes de su utilización</w:t>
    </w:r>
  </w:p>
  <w:p w:rsidR="00835851" w:rsidRDefault="00835851" w:rsidP="00835851">
    <w:pPr>
      <w:pStyle w:val="Piedepgina"/>
      <w:tabs>
        <w:tab w:val="clear" w:pos="88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51" w:rsidRDefault="00835851" w:rsidP="00835851">
      <w:pPr>
        <w:spacing w:after="0" w:line="240" w:lineRule="auto"/>
      </w:pPr>
      <w:r>
        <w:separator/>
      </w:r>
    </w:p>
  </w:footnote>
  <w:footnote w:type="continuationSeparator" w:id="0">
    <w:p w:rsidR="00835851" w:rsidRDefault="00835851" w:rsidP="00835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835851" w:rsidRPr="00657DF7" w:rsidTr="00D47B49">
      <w:trPr>
        <w:trHeight w:val="558"/>
      </w:trPr>
      <w:tc>
        <w:tcPr>
          <w:tcW w:w="5182" w:type="dxa"/>
          <w:vMerge w:val="restart"/>
          <w:tcBorders>
            <w:right w:val="single" w:sz="4" w:space="0" w:color="auto"/>
          </w:tcBorders>
          <w:vAlign w:val="center"/>
        </w:tcPr>
        <w:p w:rsidR="00835851" w:rsidRDefault="00835851" w:rsidP="00835851">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31879CEF" wp14:editId="3A9C5C0F">
                <wp:simplePos x="0" y="0"/>
                <wp:positionH relativeFrom="column">
                  <wp:posOffset>-6985</wp:posOffset>
                </wp:positionH>
                <wp:positionV relativeFrom="paragraph">
                  <wp:posOffset>13335</wp:posOffset>
                </wp:positionV>
                <wp:extent cx="671830" cy="60960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1B84801F" wp14:editId="4533E27A">
                <wp:simplePos x="0" y="0"/>
                <wp:positionH relativeFrom="column">
                  <wp:posOffset>2722880</wp:posOffset>
                </wp:positionH>
                <wp:positionV relativeFrom="paragraph">
                  <wp:posOffset>59690</wp:posOffset>
                </wp:positionV>
                <wp:extent cx="474345" cy="593725"/>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835851" w:rsidRPr="001A1979" w:rsidRDefault="00835851" w:rsidP="00835851">
          <w:pPr>
            <w:rPr>
              <w:rFonts w:cstheme="minorHAnsi"/>
              <w:sz w:val="18"/>
            </w:rPr>
          </w:pPr>
          <w:r>
            <w:t xml:space="preserve">                        </w:t>
          </w:r>
          <w:r w:rsidRPr="001A1979">
            <w:rPr>
              <w:rFonts w:cstheme="minorHAnsi"/>
              <w:sz w:val="20"/>
            </w:rPr>
            <w:t>Secretaría de Educación Pública</w:t>
          </w:r>
        </w:p>
        <w:p w:rsidR="00835851" w:rsidRDefault="00835851" w:rsidP="00835851">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835851" w:rsidRPr="001A1979" w:rsidRDefault="00835851" w:rsidP="00835851">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835851" w:rsidRPr="00657DF7" w:rsidRDefault="00835851" w:rsidP="00835851">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835851" w:rsidRPr="00657DF7" w:rsidRDefault="00835851" w:rsidP="00835851">
          <w:pPr>
            <w:pStyle w:val="Encabezado"/>
            <w:rPr>
              <w:rFonts w:ascii="Arial" w:hAnsi="Arial" w:cs="Arial"/>
            </w:rPr>
          </w:pPr>
          <w:r>
            <w:rPr>
              <w:rFonts w:ascii="Arial" w:hAnsi="Arial" w:cs="Arial"/>
            </w:rPr>
            <w:t xml:space="preserve">Alta Dirección Coordinaciones Académicas  </w:t>
          </w:r>
        </w:p>
      </w:tc>
    </w:tr>
    <w:tr w:rsidR="00835851" w:rsidRPr="00657DF7" w:rsidTr="00D47B49">
      <w:trPr>
        <w:trHeight w:val="149"/>
      </w:trPr>
      <w:tc>
        <w:tcPr>
          <w:tcW w:w="5182" w:type="dxa"/>
          <w:vMerge/>
          <w:tcBorders>
            <w:right w:val="single" w:sz="4" w:space="0" w:color="auto"/>
          </w:tcBorders>
          <w:vAlign w:val="center"/>
        </w:tcPr>
        <w:p w:rsidR="00835851" w:rsidRPr="00657DF7" w:rsidRDefault="00835851" w:rsidP="00835851">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835851" w:rsidRPr="00657DF7" w:rsidRDefault="00835851" w:rsidP="00835851">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835851" w:rsidRPr="00657DF7" w:rsidRDefault="00835851" w:rsidP="00835851">
          <w:pPr>
            <w:pStyle w:val="Encabezado"/>
            <w:rPr>
              <w:rFonts w:ascii="Arial" w:hAnsi="Arial" w:cs="Arial"/>
            </w:rPr>
          </w:pPr>
          <w:r w:rsidRPr="00657DF7">
            <w:rPr>
              <w:rFonts w:ascii="Arial" w:hAnsi="Arial" w:cs="Arial"/>
            </w:rPr>
            <w:t>Procedimiento</w:t>
          </w:r>
        </w:p>
      </w:tc>
    </w:tr>
    <w:tr w:rsidR="00835851" w:rsidRPr="00657DF7" w:rsidTr="00D47B49">
      <w:trPr>
        <w:trHeight w:val="266"/>
      </w:trPr>
      <w:tc>
        <w:tcPr>
          <w:tcW w:w="5182" w:type="dxa"/>
          <w:tcBorders>
            <w:right w:val="single" w:sz="4" w:space="0" w:color="auto"/>
          </w:tcBorders>
          <w:vAlign w:val="center"/>
        </w:tcPr>
        <w:p w:rsidR="00835851" w:rsidRPr="00657DF7" w:rsidRDefault="00835851" w:rsidP="00835851">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835851" w:rsidRPr="00657DF7" w:rsidRDefault="00835851" w:rsidP="00835851">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835851" w:rsidRPr="00657DF7" w:rsidRDefault="00835851" w:rsidP="00835851">
          <w:pPr>
            <w:pStyle w:val="Encabezado"/>
            <w:rPr>
              <w:rFonts w:ascii="Arial" w:hAnsi="Arial" w:cs="Arial"/>
            </w:rPr>
          </w:pPr>
          <w:r>
            <w:rPr>
              <w:rFonts w:ascii="Arial" w:hAnsi="Arial" w:cs="Arial"/>
            </w:rPr>
            <w:t xml:space="preserve"> </w:t>
          </w:r>
        </w:p>
      </w:tc>
    </w:tr>
    <w:tr w:rsidR="00835851" w:rsidRPr="00657DF7" w:rsidTr="00D47B49">
      <w:trPr>
        <w:trHeight w:val="558"/>
      </w:trPr>
      <w:tc>
        <w:tcPr>
          <w:tcW w:w="5182" w:type="dxa"/>
          <w:vMerge w:val="restart"/>
          <w:vAlign w:val="center"/>
        </w:tcPr>
        <w:p w:rsidR="00835851" w:rsidRPr="00657DF7" w:rsidRDefault="00835851" w:rsidP="00835851">
          <w:pPr>
            <w:pStyle w:val="Encabezado"/>
            <w:jc w:val="center"/>
            <w:rPr>
              <w:rFonts w:ascii="Arial" w:hAnsi="Arial" w:cs="Arial"/>
            </w:rPr>
          </w:pPr>
          <w:r>
            <w:rPr>
              <w:rFonts w:ascii="Arial" w:hAnsi="Arial" w:cs="Arial"/>
            </w:rPr>
            <w:t>Desarrollo de Programa Educativo</w:t>
          </w:r>
        </w:p>
      </w:tc>
      <w:tc>
        <w:tcPr>
          <w:tcW w:w="1831" w:type="dxa"/>
          <w:tcBorders>
            <w:top w:val="single" w:sz="4" w:space="0" w:color="auto"/>
          </w:tcBorders>
          <w:vAlign w:val="center"/>
        </w:tcPr>
        <w:p w:rsidR="00835851" w:rsidRPr="00657DF7" w:rsidRDefault="00835851" w:rsidP="00835851">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835851" w:rsidRPr="00657DF7" w:rsidRDefault="00835851" w:rsidP="00835851">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835851" w:rsidRPr="00657DF7" w:rsidRDefault="00835851" w:rsidP="00835851">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835851" w:rsidRPr="006910E5" w:rsidTr="00D47B49">
      <w:trPr>
        <w:trHeight w:val="149"/>
      </w:trPr>
      <w:tc>
        <w:tcPr>
          <w:tcW w:w="5182" w:type="dxa"/>
          <w:vMerge/>
          <w:vAlign w:val="center"/>
        </w:tcPr>
        <w:p w:rsidR="00835851" w:rsidRPr="00657DF7" w:rsidRDefault="00835851" w:rsidP="00835851">
          <w:pPr>
            <w:pStyle w:val="Encabezado"/>
            <w:jc w:val="center"/>
            <w:rPr>
              <w:rFonts w:ascii="Arial" w:hAnsi="Arial" w:cs="Arial"/>
            </w:rPr>
          </w:pPr>
        </w:p>
      </w:tc>
      <w:tc>
        <w:tcPr>
          <w:tcW w:w="1831" w:type="dxa"/>
          <w:vAlign w:val="center"/>
        </w:tcPr>
        <w:p w:rsidR="00835851" w:rsidRPr="00657DF7" w:rsidRDefault="00835851" w:rsidP="00835851">
          <w:pPr>
            <w:pStyle w:val="Encabezado"/>
            <w:jc w:val="center"/>
            <w:rPr>
              <w:rFonts w:ascii="Arial" w:hAnsi="Arial" w:cs="Arial"/>
            </w:rPr>
          </w:pPr>
          <w:r>
            <w:rPr>
              <w:rFonts w:ascii="Arial" w:hAnsi="Arial" w:cs="Arial"/>
            </w:rPr>
            <w:t>00</w:t>
          </w:r>
        </w:p>
      </w:tc>
      <w:tc>
        <w:tcPr>
          <w:tcW w:w="2145" w:type="dxa"/>
          <w:gridSpan w:val="2"/>
          <w:vAlign w:val="center"/>
        </w:tcPr>
        <w:p w:rsidR="00835851" w:rsidRPr="00657DF7" w:rsidRDefault="00835851" w:rsidP="00835851">
          <w:pPr>
            <w:pStyle w:val="Encabezado"/>
            <w:jc w:val="center"/>
            <w:rPr>
              <w:rFonts w:ascii="Arial" w:hAnsi="Arial" w:cs="Arial"/>
            </w:rPr>
          </w:pPr>
          <w:r>
            <w:rPr>
              <w:rFonts w:ascii="Arial" w:hAnsi="Arial" w:cs="Arial"/>
            </w:rPr>
            <w:t>25-03-19</w:t>
          </w:r>
        </w:p>
      </w:tc>
      <w:tc>
        <w:tcPr>
          <w:tcW w:w="1195" w:type="dxa"/>
          <w:vAlign w:val="center"/>
        </w:tcPr>
        <w:p w:rsidR="00835851" w:rsidRPr="006910E5" w:rsidRDefault="00835851" w:rsidP="00835851">
          <w:pPr>
            <w:jc w:val="center"/>
            <w:rPr>
              <w:rFonts w:ascii="Arial" w:hAnsi="Arial" w:cs="Arial"/>
              <w:bCs/>
              <w:sz w:val="20"/>
              <w:szCs w:val="20"/>
            </w:rPr>
          </w:pPr>
          <w:r w:rsidRPr="00835851">
            <w:rPr>
              <w:rStyle w:val="Nmerodepgina"/>
              <w:highlight w:val="yellow"/>
            </w:rPr>
            <w:t>7</w:t>
          </w:r>
        </w:p>
      </w:tc>
    </w:tr>
  </w:tbl>
  <w:p w:rsidR="00835851" w:rsidRDefault="00835851" w:rsidP="00835851">
    <w:pPr>
      <w:pStyle w:val="Encabezado"/>
    </w:pPr>
  </w:p>
  <w:p w:rsidR="00835851" w:rsidRDefault="008358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B3444"/>
    <w:multiLevelType w:val="hybridMultilevel"/>
    <w:tmpl w:val="C73E0A2C"/>
    <w:lvl w:ilvl="0" w:tplc="080A000B">
      <w:start w:val="1"/>
      <w:numFmt w:val="bullet"/>
      <w:lvlText w:val=""/>
      <w:lvlJc w:val="left"/>
      <w:pPr>
        <w:ind w:left="731" w:hanging="360"/>
      </w:pPr>
      <w:rPr>
        <w:rFonts w:ascii="Wingdings" w:hAnsi="Wingdings"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2">
    <w:nsid w:val="46212D40"/>
    <w:multiLevelType w:val="hybridMultilevel"/>
    <w:tmpl w:val="17209E24"/>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51"/>
    <w:rsid w:val="000A718A"/>
    <w:rsid w:val="00163D73"/>
    <w:rsid w:val="001A142D"/>
    <w:rsid w:val="00291F15"/>
    <w:rsid w:val="004F0FBE"/>
    <w:rsid w:val="00570A48"/>
    <w:rsid w:val="00627395"/>
    <w:rsid w:val="006A6A16"/>
    <w:rsid w:val="00833A23"/>
    <w:rsid w:val="00835851"/>
    <w:rsid w:val="008C5C4F"/>
    <w:rsid w:val="00930DC1"/>
    <w:rsid w:val="009712F4"/>
    <w:rsid w:val="00B426DD"/>
    <w:rsid w:val="00CD3BDE"/>
    <w:rsid w:val="00E378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8BA0CC-466A-4D78-BD13-F99B107C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358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5851"/>
  </w:style>
  <w:style w:type="paragraph" w:styleId="Piedepgina">
    <w:name w:val="footer"/>
    <w:basedOn w:val="Normal"/>
    <w:link w:val="PiedepginaCar"/>
    <w:uiPriority w:val="99"/>
    <w:unhideWhenUsed/>
    <w:rsid w:val="008358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5851"/>
  </w:style>
  <w:style w:type="table" w:styleId="Tablaconcuadrcula">
    <w:name w:val="Table Grid"/>
    <w:basedOn w:val="Tablanormal"/>
    <w:uiPriority w:val="59"/>
    <w:rsid w:val="0083585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835851"/>
  </w:style>
  <w:style w:type="paragraph" w:styleId="Prrafodelista">
    <w:name w:val="List Paragraph"/>
    <w:basedOn w:val="Normal"/>
    <w:uiPriority w:val="34"/>
    <w:qFormat/>
    <w:rsid w:val="00835851"/>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8C5C4F"/>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8C5C4F"/>
    <w:rPr>
      <w:rFonts w:ascii="Arial" w:eastAsia="Times New Roman" w:hAnsi="Arial" w:cs="Arial"/>
      <w:szCs w:val="24"/>
      <w:lang w:eastAsia="es-ES"/>
    </w:rPr>
  </w:style>
  <w:style w:type="paragraph" w:customStyle="1" w:styleId="Body">
    <w:name w:val="Body"/>
    <w:rsid w:val="006A6A16"/>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6A6A16"/>
    <w:pPr>
      <w:keepNext/>
      <w:spacing w:after="0" w:line="240" w:lineRule="auto"/>
    </w:pPr>
    <w:rPr>
      <w:rFonts w:ascii="Helvetica" w:eastAsia="ヒラギノ角ゴ Pro W3" w:hAnsi="Helvetica" w:cs="Times New Roman"/>
      <w:b/>
      <w:color w:val="000000"/>
      <w:sz w:val="24"/>
      <w:szCs w:val="20"/>
      <w:lang w:val="en-US" w:eastAsia="es-MX"/>
    </w:rPr>
  </w:style>
  <w:style w:type="character" w:styleId="Hipervnculo">
    <w:name w:val="Hyperlink"/>
    <w:basedOn w:val="Fuentedeprrafopredeter"/>
    <w:uiPriority w:val="99"/>
    <w:unhideWhenUsed/>
    <w:rsid w:val="00833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n099.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1596</Words>
  <Characters>8780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2</cp:revision>
  <dcterms:created xsi:type="dcterms:W3CDTF">2019-07-18T19:36:00Z</dcterms:created>
  <dcterms:modified xsi:type="dcterms:W3CDTF">2019-07-18T19:36:00Z</dcterms:modified>
</cp:coreProperties>
</file>