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14782" w14:textId="77777777" w:rsidR="00B40636" w:rsidRDefault="00B40636" w:rsidP="00A22B99">
      <w:pPr>
        <w:jc w:val="right"/>
        <w:rPr>
          <w:rFonts w:ascii="Arial" w:hAnsi="Arial" w:cs="Arial"/>
          <w:sz w:val="18"/>
          <w:szCs w:val="18"/>
          <w:lang w:val="es-ES"/>
        </w:rPr>
      </w:pPr>
    </w:p>
    <w:p w14:paraId="21C96282" w14:textId="77777777" w:rsidR="00B40636" w:rsidRDefault="00B40636" w:rsidP="00A22B99">
      <w:pPr>
        <w:jc w:val="right"/>
        <w:rPr>
          <w:rFonts w:ascii="Arial" w:hAnsi="Arial" w:cs="Arial"/>
          <w:sz w:val="18"/>
          <w:szCs w:val="18"/>
          <w:lang w:val="es-ES"/>
        </w:rPr>
      </w:pPr>
    </w:p>
    <w:p w14:paraId="111EB760" w14:textId="71B9D3D9" w:rsidR="00A22B99" w:rsidRDefault="00C54823" w:rsidP="00A22B99">
      <w:pPr>
        <w:jc w:val="right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Ciudad de México</w:t>
      </w:r>
      <w:r w:rsidR="00A22B99" w:rsidRPr="003E2C58">
        <w:rPr>
          <w:rFonts w:ascii="Arial" w:hAnsi="Arial" w:cs="Arial"/>
          <w:sz w:val="18"/>
          <w:szCs w:val="18"/>
          <w:lang w:val="es-ES"/>
        </w:rPr>
        <w:t xml:space="preserve">, </w:t>
      </w:r>
      <w:r w:rsidR="00220D3E">
        <w:rPr>
          <w:rFonts w:ascii="Arial" w:hAnsi="Arial" w:cs="Arial"/>
          <w:sz w:val="18"/>
          <w:szCs w:val="18"/>
          <w:lang w:val="es-ES"/>
        </w:rPr>
        <w:t>01</w:t>
      </w:r>
      <w:r w:rsidR="0086496C">
        <w:rPr>
          <w:rFonts w:ascii="Arial" w:hAnsi="Arial" w:cs="Arial"/>
          <w:sz w:val="18"/>
          <w:szCs w:val="18"/>
          <w:lang w:val="es-ES"/>
        </w:rPr>
        <w:t xml:space="preserve"> de junio</w:t>
      </w:r>
      <w:r w:rsidR="00A50AB3">
        <w:rPr>
          <w:rFonts w:ascii="Arial" w:hAnsi="Arial" w:cs="Arial"/>
          <w:sz w:val="18"/>
          <w:szCs w:val="18"/>
          <w:lang w:val="es-ES"/>
        </w:rPr>
        <w:t xml:space="preserve"> </w:t>
      </w:r>
      <w:r w:rsidR="00A22B99" w:rsidRPr="003E2C58">
        <w:rPr>
          <w:rFonts w:ascii="Arial" w:hAnsi="Arial" w:cs="Arial"/>
          <w:sz w:val="18"/>
          <w:szCs w:val="18"/>
          <w:lang w:val="es-ES"/>
        </w:rPr>
        <w:t>de 2019</w:t>
      </w:r>
    </w:p>
    <w:p w14:paraId="434E74A7" w14:textId="33DDF812" w:rsidR="00EA6061" w:rsidRDefault="00EA6061" w:rsidP="00A22B99">
      <w:pPr>
        <w:jc w:val="right"/>
        <w:rPr>
          <w:rFonts w:ascii="Arial" w:hAnsi="Arial" w:cs="Arial"/>
          <w:sz w:val="18"/>
          <w:szCs w:val="18"/>
          <w:lang w:val="es-ES"/>
        </w:rPr>
      </w:pPr>
    </w:p>
    <w:p w14:paraId="6582965D" w14:textId="77777777" w:rsidR="00EA6061" w:rsidRPr="003E2C58" w:rsidRDefault="00EA6061" w:rsidP="00A22B99">
      <w:pPr>
        <w:jc w:val="right"/>
        <w:rPr>
          <w:rFonts w:ascii="Arial" w:hAnsi="Arial" w:cs="Arial"/>
          <w:sz w:val="18"/>
          <w:szCs w:val="18"/>
          <w:lang w:val="es-ES"/>
        </w:rPr>
      </w:pPr>
    </w:p>
    <w:p w14:paraId="63F07393" w14:textId="1A8EC10C" w:rsidR="00A22B99" w:rsidRDefault="00A22B99" w:rsidP="00A22B99">
      <w:pPr>
        <w:jc w:val="right"/>
        <w:rPr>
          <w:rFonts w:ascii="Arial" w:hAnsi="Arial" w:cs="Arial"/>
          <w:b/>
          <w:sz w:val="18"/>
          <w:szCs w:val="18"/>
          <w:lang w:val="es-ES"/>
        </w:rPr>
      </w:pPr>
    </w:p>
    <w:p w14:paraId="51C56844" w14:textId="77777777" w:rsidR="00231B23" w:rsidRDefault="00231B23" w:rsidP="001A0568">
      <w:pPr>
        <w:jc w:val="right"/>
        <w:rPr>
          <w:rFonts w:ascii="Arial" w:hAnsi="Arial" w:cs="Arial"/>
          <w:b/>
          <w:sz w:val="20"/>
          <w:szCs w:val="20"/>
          <w:lang w:val="es-ES"/>
        </w:rPr>
      </w:pPr>
    </w:p>
    <w:p w14:paraId="16348BAD" w14:textId="4274D3AF" w:rsidR="0084044C" w:rsidRDefault="00A22B99" w:rsidP="00252F5B">
      <w:pPr>
        <w:jc w:val="right"/>
        <w:rPr>
          <w:rFonts w:ascii="Arial" w:hAnsi="Arial" w:cs="Arial"/>
          <w:b/>
          <w:sz w:val="20"/>
          <w:szCs w:val="20"/>
          <w:lang w:val="es-ES"/>
        </w:rPr>
      </w:pPr>
      <w:r w:rsidRPr="00A22B99">
        <w:rPr>
          <w:rFonts w:ascii="Arial" w:hAnsi="Arial" w:cs="Arial"/>
          <w:b/>
          <w:sz w:val="20"/>
          <w:szCs w:val="20"/>
          <w:lang w:val="es-ES"/>
        </w:rPr>
        <w:t>ASUNTO:</w:t>
      </w:r>
      <w:r w:rsidR="00F602A8">
        <w:rPr>
          <w:rFonts w:ascii="Arial" w:hAnsi="Arial" w:cs="Arial"/>
          <w:b/>
          <w:sz w:val="20"/>
          <w:szCs w:val="20"/>
          <w:lang w:val="es-ES"/>
        </w:rPr>
        <w:t xml:space="preserve"> SOLICITUD DE DATOS</w:t>
      </w:r>
      <w:r w:rsidR="006F2B82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0860DB68" w14:textId="77777777" w:rsidR="002C032B" w:rsidRDefault="002C032B" w:rsidP="002C032B">
      <w:pPr>
        <w:jc w:val="both"/>
        <w:textAlignment w:val="baseline"/>
        <w:rPr>
          <w:rFonts w:ascii="Calibri Light" w:hAnsi="Calibri Light" w:cs="Calibri Light"/>
          <w:b/>
          <w:bCs/>
          <w:color w:val="000000"/>
          <w:sz w:val="28"/>
          <w:szCs w:val="28"/>
          <w:bdr w:val="none" w:sz="0" w:space="0" w:color="auto" w:frame="1"/>
          <w:lang w:val="es-MX" w:eastAsia="es-MX"/>
        </w:rPr>
      </w:pPr>
    </w:p>
    <w:p w14:paraId="5F606D67" w14:textId="6CE78186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Dra. Guadalupe G. Quintanilla Calderón</w:t>
      </w:r>
    </w:p>
    <w:p w14:paraId="1151F691" w14:textId="77777777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Directora </w:t>
      </w: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 la Unidad </w:t>
      </w: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shd w:val="clear" w:color="auto" w:fill="FFF100"/>
          <w:lang w:val="es-MX" w:eastAsia="es-MX"/>
        </w:rPr>
        <w:t>UPN</w:t>
      </w: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 099</w:t>
      </w:r>
    </w:p>
    <w:p w14:paraId="106CCC9B" w14:textId="77777777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Ciudad </w:t>
      </w: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 México, Centro.</w:t>
      </w:r>
    </w:p>
    <w:p w14:paraId="38F20511" w14:textId="77777777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Presente</w:t>
      </w:r>
    </w:p>
    <w:p w14:paraId="37B91DD7" w14:textId="77777777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</w:t>
      </w:r>
    </w:p>
    <w:p w14:paraId="53BA9194" w14:textId="77777777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proofErr w:type="gramStart"/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En relación a</w:t>
      </w:r>
      <w:proofErr w:type="gramEnd"/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 xml:space="preserve"> la base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datos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las plazas para concentrar la carga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l personal docente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la Unidad a su cargo, me permito realizar las siguientes recomendaciones:</w:t>
      </w:r>
    </w:p>
    <w:p w14:paraId="376FB7C1" w14:textId="77777777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</w:t>
      </w:r>
    </w:p>
    <w:p w14:paraId="53E92A8C" w14:textId="16E9A669" w:rsidR="002C032B" w:rsidRPr="002C032B" w:rsidRDefault="002C032B" w:rsidP="002C032B">
      <w:pPr>
        <w:ind w:left="1500" w:hanging="360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·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       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Que el llenado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la información se realice en el Consejo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Unidad con los coordinadores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="00F602A8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 xml:space="preserve"> 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los diferentes programas educativos, para evitar omisión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las actividades realizadas por los académicos.</w:t>
      </w:r>
    </w:p>
    <w:p w14:paraId="331228FB" w14:textId="77777777" w:rsidR="002C032B" w:rsidRPr="002C032B" w:rsidRDefault="002C032B" w:rsidP="002C032B">
      <w:pPr>
        <w:ind w:left="1500" w:hanging="360"/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·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       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Hacer </w:t>
      </w:r>
      <w:r w:rsidRPr="002C032B">
        <w:rPr>
          <w:rFonts w:ascii="inherit" w:hAnsi="inheri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l conocimiento </w:t>
      </w:r>
      <w:r w:rsidRPr="002C032B">
        <w:rPr>
          <w:rFonts w:ascii="inherit" w:hAnsi="inheri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 los académicos la información que será reportada, antes </w:t>
      </w:r>
      <w:r w:rsidRPr="002C032B">
        <w:rPr>
          <w:rFonts w:ascii="inherit" w:hAnsi="inheri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 su envío a la </w:t>
      </w:r>
      <w:r w:rsidRPr="002C032B">
        <w:rPr>
          <w:rFonts w:ascii="inherit" w:hAnsi="inheri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Dirección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 </w:t>
      </w:r>
      <w:r w:rsidRPr="002C032B">
        <w:rPr>
          <w:rFonts w:ascii="inherit" w:hAnsi="inheri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 </w:t>
      </w:r>
      <w:r w:rsidRPr="002C032B">
        <w:rPr>
          <w:rFonts w:ascii="inherit" w:hAnsi="inheri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Unidades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. Les recuerdo que la fecha límite </w:t>
      </w:r>
      <w:r w:rsidRPr="002C032B">
        <w:rPr>
          <w:rFonts w:ascii="inherit" w:hAnsi="inheri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 entrega es el 14 </w:t>
      </w:r>
      <w:r w:rsidRPr="002C032B">
        <w:rPr>
          <w:rFonts w:ascii="inherit" w:hAnsi="inheri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 junio </w:t>
      </w:r>
      <w:r w:rsidRPr="002C032B">
        <w:rPr>
          <w:rFonts w:ascii="inherit" w:hAnsi="inheri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 2019, antes </w:t>
      </w:r>
      <w:r w:rsidRPr="002C032B">
        <w:rPr>
          <w:rFonts w:ascii="inherit" w:hAnsi="inheri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 las 18:00 horas.</w:t>
      </w:r>
    </w:p>
    <w:p w14:paraId="5ABB0324" w14:textId="77777777" w:rsidR="002C032B" w:rsidRPr="002C032B" w:rsidRDefault="002C032B" w:rsidP="002C032B">
      <w:pPr>
        <w:ind w:left="1500" w:hanging="360"/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·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       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Cada actividad reportada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berá ser sustentada con evidencias o dictámenes (acta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grupo, lista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grupo con el nombre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l asesor, proyecto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investigación, dictamen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l proyecto por instancia externa o interna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la Universidad,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signaciones e informe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tutorías, seminarios </w:t>
      </w:r>
      <w:proofErr w:type="spellStart"/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titulación</w:t>
      </w:r>
      <w:proofErr w:type="spellEnd"/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, entre otros)</w:t>
      </w:r>
    </w:p>
    <w:p w14:paraId="537473BD" w14:textId="77777777" w:rsidR="002C032B" w:rsidRPr="002C032B" w:rsidRDefault="002C032B" w:rsidP="002C032B">
      <w:pPr>
        <w:ind w:left="1500" w:hanging="360"/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·</w:t>
      </w:r>
      <w:r w:rsidRPr="002C032B">
        <w:rPr>
          <w:rFonts w:ascii="inherit" w:hAnsi="inherit" w:cs="Calibri Light"/>
          <w:color w:val="000000"/>
          <w:bdr w:val="none" w:sz="0" w:space="0" w:color="auto" w:frame="1"/>
          <w:lang w:val="es-MX" w:eastAsia="es-MX"/>
        </w:rPr>
        <w:t>       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Es importante leer el Aviso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privacidad 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Transferencia, para resguardar los datos personales.</w:t>
      </w:r>
    </w:p>
    <w:p w14:paraId="3588F692" w14:textId="77777777" w:rsidR="002C032B" w:rsidRPr="002C032B" w:rsidRDefault="002C032B" w:rsidP="002C032B">
      <w:pPr>
        <w:ind w:left="1500" w:hanging="360"/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</w:t>
      </w:r>
    </w:p>
    <w:p w14:paraId="626821DE" w14:textId="77777777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Atentamente</w:t>
      </w:r>
    </w:p>
    <w:p w14:paraId="4FE831E4" w14:textId="77777777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"Educar para Transformar"</w:t>
      </w:r>
    </w:p>
    <w:p w14:paraId="19CED56B" w14:textId="77777777" w:rsidR="002C032B" w:rsidRPr="002C032B" w:rsidRDefault="002C032B" w:rsidP="002C032B">
      <w:pPr>
        <w:ind w:left="1500" w:hanging="360"/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</w:t>
      </w:r>
    </w:p>
    <w:p w14:paraId="2EDE1854" w14:textId="77777777" w:rsidR="002C032B" w:rsidRPr="002C032B" w:rsidRDefault="002C032B" w:rsidP="002C032B">
      <w:pPr>
        <w:ind w:left="1500" w:hanging="360"/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</w:t>
      </w:r>
    </w:p>
    <w:p w14:paraId="195819AC" w14:textId="77777777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Dra. Yolanda López Contreras</w:t>
      </w:r>
    </w:p>
    <w:p w14:paraId="63DD9614" w14:textId="77777777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Directora </w:t>
      </w: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shd w:val="clear" w:color="auto" w:fill="FFF100"/>
          <w:lang w:val="es-MX" w:eastAsia="es-MX"/>
        </w:rPr>
        <w:t>de</w:t>
      </w: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 </w:t>
      </w: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shd w:val="clear" w:color="auto" w:fill="FFF100"/>
          <w:lang w:val="es-MX" w:eastAsia="es-MX"/>
        </w:rPr>
        <w:t>Unidades</w:t>
      </w: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s-MX" w:eastAsia="es-MX"/>
        </w:rPr>
        <w:t> </w:t>
      </w:r>
      <w:r w:rsidRPr="002C032B">
        <w:rPr>
          <w:rFonts w:ascii="Calibri Light" w:hAnsi="Calibri Light" w:cs="Calibri Light"/>
          <w:b/>
          <w:bCs/>
          <w:color w:val="000000"/>
          <w:bdr w:val="none" w:sz="0" w:space="0" w:color="auto" w:frame="1"/>
          <w:shd w:val="clear" w:color="auto" w:fill="FFF100"/>
          <w:lang w:val="es-MX" w:eastAsia="es-MX"/>
        </w:rPr>
        <w:t>UPN</w:t>
      </w:r>
    </w:p>
    <w:p w14:paraId="46D358C1" w14:textId="77777777" w:rsidR="002C032B" w:rsidRPr="002C032B" w:rsidRDefault="002C032B" w:rsidP="002C032B">
      <w:pPr>
        <w:jc w:val="both"/>
        <w:textAlignment w:val="baseline"/>
        <w:rPr>
          <w:rFonts w:cs="Calibri"/>
          <w:color w:val="000000"/>
          <w:lang w:val="es-MX" w:eastAsia="es-MX"/>
        </w:rPr>
      </w:pPr>
      <w:r w:rsidRPr="002C032B">
        <w:rPr>
          <w:rFonts w:ascii="Calibri Light" w:hAnsi="Calibri Light" w:cs="Calibri Light"/>
          <w:color w:val="000000"/>
          <w:bdr w:val="none" w:sz="0" w:space="0" w:color="auto" w:frame="1"/>
          <w:lang w:val="es-MX" w:eastAsia="es-MX"/>
        </w:rPr>
        <w:t> </w:t>
      </w:r>
    </w:p>
    <w:p w14:paraId="4BCD8C26" w14:textId="27866D0A" w:rsidR="00252F5B" w:rsidRDefault="00252F5B" w:rsidP="00220D3E">
      <w:pPr>
        <w:rPr>
          <w:rFonts w:ascii="Arial" w:hAnsi="Arial" w:cs="Arial"/>
          <w:sz w:val="20"/>
          <w:szCs w:val="20"/>
          <w:lang w:val="es-ES"/>
        </w:rPr>
      </w:pPr>
    </w:p>
    <w:p w14:paraId="6B11ED4D" w14:textId="29C9868E" w:rsidR="00252F5B" w:rsidRDefault="00252F5B" w:rsidP="00252F5B">
      <w:pPr>
        <w:jc w:val="right"/>
        <w:rPr>
          <w:rFonts w:ascii="Arial" w:hAnsi="Arial" w:cs="Arial"/>
          <w:sz w:val="20"/>
          <w:szCs w:val="20"/>
          <w:lang w:val="es-ES"/>
        </w:rPr>
      </w:pPr>
    </w:p>
    <w:p w14:paraId="333BB87F" w14:textId="1521C1D9" w:rsidR="00252F5B" w:rsidRDefault="00252F5B" w:rsidP="00252F5B">
      <w:pPr>
        <w:jc w:val="right"/>
        <w:rPr>
          <w:rFonts w:ascii="Arial" w:hAnsi="Arial" w:cs="Arial"/>
          <w:sz w:val="20"/>
          <w:szCs w:val="20"/>
          <w:lang w:val="es-ES"/>
        </w:rPr>
      </w:pPr>
    </w:p>
    <w:p w14:paraId="41E9CFD9" w14:textId="67F9CC58" w:rsidR="00A22B99" w:rsidRPr="00231B23" w:rsidRDefault="00A22B99" w:rsidP="00231B23">
      <w:pPr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GoBack"/>
      <w:bookmarkEnd w:id="0"/>
    </w:p>
    <w:sectPr w:rsidR="00A22B99" w:rsidRPr="00231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65B1A" w14:textId="77777777" w:rsidR="00F11763" w:rsidRDefault="00F11763" w:rsidP="00D76E66">
      <w:r>
        <w:separator/>
      </w:r>
    </w:p>
  </w:endnote>
  <w:endnote w:type="continuationSeparator" w:id="0">
    <w:p w14:paraId="12663E33" w14:textId="77777777" w:rsidR="00F11763" w:rsidRDefault="00F11763" w:rsidP="00D7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F56C" w14:textId="77777777" w:rsidR="0085689E" w:rsidRDefault="008568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0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</w:tblCellMar>
      <w:tblLook w:val="04A0" w:firstRow="1" w:lastRow="0" w:firstColumn="1" w:lastColumn="0" w:noHBand="0" w:noVBand="1"/>
    </w:tblPr>
    <w:tblGrid>
      <w:gridCol w:w="8993"/>
      <w:gridCol w:w="2094"/>
    </w:tblGrid>
    <w:tr w:rsidR="0085689E" w:rsidRPr="009E4DC3" w14:paraId="3C29F56F" w14:textId="77777777" w:rsidTr="006C6C4D">
      <w:trPr>
        <w:trHeight w:val="837"/>
      </w:trPr>
      <w:tc>
        <w:tcPr>
          <w:tcW w:w="8993" w:type="dxa"/>
          <w:tcBorders>
            <w:bottom w:val="single" w:sz="4" w:space="0" w:color="FFC000" w:themeColor="accent4"/>
          </w:tcBorders>
        </w:tcPr>
        <w:p w14:paraId="3C29F56D" w14:textId="77777777" w:rsidR="0085689E" w:rsidRPr="0052236D" w:rsidRDefault="0085689E" w:rsidP="00D76E66">
          <w:pPr>
            <w:pStyle w:val="Piedepgina"/>
            <w:tabs>
              <w:tab w:val="clear" w:pos="4419"/>
              <w:tab w:val="clear" w:pos="8838"/>
              <w:tab w:val="left" w:pos="2145"/>
            </w:tabs>
            <w:jc w:val="both"/>
            <w:rPr>
              <w:rFonts w:ascii="Montserrat SemiBold" w:hAnsi="Montserrat SemiBold"/>
              <w:color w:val="B38E5D"/>
              <w:sz w:val="16"/>
              <w:szCs w:val="16"/>
            </w:rPr>
          </w:pPr>
          <w:r>
            <w:rPr>
              <w:rFonts w:ascii="Adobe Caslon Pro" w:hAnsi="Adobe Caslon Pro"/>
              <w:noProof/>
              <w:color w:val="333333"/>
              <w:sz w:val="18"/>
              <w:szCs w:val="18"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C29F57A" wp14:editId="3C29F57B">
                <wp:simplePos x="0" y="0"/>
                <wp:positionH relativeFrom="column">
                  <wp:posOffset>5147310</wp:posOffset>
                </wp:positionH>
                <wp:positionV relativeFrom="paragraph">
                  <wp:posOffset>25400</wp:posOffset>
                </wp:positionV>
                <wp:extent cx="371475" cy="759460"/>
                <wp:effectExtent l="0" t="0" r="9525" b="254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759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94" w:type="dxa"/>
          <w:vMerge w:val="restart"/>
        </w:tcPr>
        <w:p w14:paraId="3C29F56E" w14:textId="77777777" w:rsidR="0085689E" w:rsidRPr="009E4DC3" w:rsidRDefault="0085689E" w:rsidP="00D76E66">
          <w:pPr>
            <w:pStyle w:val="Piedepgina"/>
            <w:tabs>
              <w:tab w:val="clear" w:pos="4419"/>
              <w:tab w:val="clear" w:pos="8838"/>
              <w:tab w:val="left" w:pos="2145"/>
            </w:tabs>
            <w:jc w:val="both"/>
            <w:rPr>
              <w:rFonts w:ascii="Montserrat SemiBold" w:hAnsi="Montserrat SemiBold"/>
              <w:color w:val="B38E5D"/>
              <w:sz w:val="16"/>
              <w:szCs w:val="16"/>
              <w:u w:val="single"/>
            </w:rPr>
          </w:pPr>
          <w:r>
            <w:rPr>
              <w:rFonts w:ascii="Montserrat SemiBold" w:hAnsi="Montserrat SemiBold"/>
              <w:noProof/>
              <w:color w:val="B38E5D"/>
              <w:sz w:val="16"/>
              <w:szCs w:val="16"/>
              <w:lang w:eastAsia="es-MX"/>
            </w:rPr>
            <w:drawing>
              <wp:inline distT="0" distB="0" distL="0" distR="0" wp14:anchorId="3C29F57C" wp14:editId="3C29F57D">
                <wp:extent cx="623570" cy="799901"/>
                <wp:effectExtent l="0" t="0" r="5080" b="635"/>
                <wp:docPr id="207" name="Imagen 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Z_logo_vertical_blanco_CC-0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751" cy="82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5689E" w14:paraId="3C29F574" w14:textId="77777777" w:rsidTr="006C6C4D">
      <w:trPr>
        <w:trHeight w:val="648"/>
      </w:trPr>
      <w:tc>
        <w:tcPr>
          <w:tcW w:w="8993" w:type="dxa"/>
          <w:tcBorders>
            <w:top w:val="single" w:sz="4" w:space="0" w:color="FFC000" w:themeColor="accent4"/>
          </w:tcBorders>
        </w:tcPr>
        <w:p w14:paraId="3C29F570" w14:textId="77777777" w:rsidR="0085689E" w:rsidRDefault="0085689E" w:rsidP="00D76E66">
          <w:pPr>
            <w:pStyle w:val="Piedepgina"/>
            <w:tabs>
              <w:tab w:val="right" w:pos="8100"/>
              <w:tab w:val="left" w:pos="8600"/>
            </w:tabs>
            <w:ind w:right="474"/>
            <w:rPr>
              <w:rFonts w:ascii="Adobe Caslon Pro" w:hAnsi="Adobe Caslon Pro" w:cs="Arial"/>
              <w:sz w:val="16"/>
              <w:szCs w:val="16"/>
            </w:rPr>
          </w:pPr>
          <w:r>
            <w:rPr>
              <w:rFonts w:ascii="Adobe Caslon Pro" w:hAnsi="Adobe Caslon Pro" w:cs="Arial"/>
              <w:sz w:val="16"/>
              <w:szCs w:val="16"/>
            </w:rPr>
            <w:t xml:space="preserve">Calle de la Morena </w:t>
          </w:r>
          <w:proofErr w:type="spellStart"/>
          <w:r>
            <w:rPr>
              <w:rFonts w:ascii="Adobe Caslon Pro" w:hAnsi="Adobe Caslon Pro" w:cs="Arial"/>
              <w:sz w:val="16"/>
              <w:szCs w:val="16"/>
            </w:rPr>
            <w:t>N°</w:t>
          </w:r>
          <w:proofErr w:type="spellEnd"/>
          <w:r>
            <w:rPr>
              <w:rFonts w:ascii="Adobe Caslon Pro" w:hAnsi="Adobe Caslon Pro" w:cs="Arial"/>
              <w:sz w:val="16"/>
              <w:szCs w:val="16"/>
            </w:rPr>
            <w:t xml:space="preserve"> 811 3er.</w:t>
          </w:r>
          <w:r w:rsidRPr="00AD63E2">
            <w:rPr>
              <w:rFonts w:ascii="Adobe Caslon Pro" w:hAnsi="Adobe Caslon Pro" w:cs="Arial"/>
              <w:sz w:val="16"/>
              <w:szCs w:val="16"/>
            </w:rPr>
            <w:t xml:space="preserve"> Piso</w:t>
          </w:r>
          <w:r>
            <w:rPr>
              <w:rFonts w:ascii="Adobe Caslon Pro" w:hAnsi="Adobe Caslon Pro" w:cs="Arial"/>
              <w:sz w:val="16"/>
              <w:szCs w:val="16"/>
            </w:rPr>
            <w:t>,</w:t>
          </w:r>
          <w:r w:rsidRPr="00AD63E2">
            <w:rPr>
              <w:rFonts w:ascii="Adobe Caslon Pro" w:hAnsi="Adobe Caslon Pro" w:cs="Arial"/>
              <w:sz w:val="16"/>
              <w:szCs w:val="16"/>
            </w:rPr>
            <w:t xml:space="preserve"> Col. Narvarte Poniente,</w:t>
          </w:r>
        </w:p>
        <w:p w14:paraId="3C29F571" w14:textId="77777777" w:rsidR="0085689E" w:rsidRPr="00C85E59" w:rsidRDefault="0085689E" w:rsidP="00D76E66">
          <w:pPr>
            <w:pStyle w:val="Piedepgina"/>
            <w:tabs>
              <w:tab w:val="right" w:pos="8100"/>
              <w:tab w:val="left" w:pos="8600"/>
            </w:tabs>
            <w:ind w:right="474"/>
            <w:rPr>
              <w:rFonts w:ascii="Adobe Caslon Pro" w:hAnsi="Adobe Caslon Pro" w:cs="Arial"/>
              <w:color w:val="7F7F7F"/>
              <w:sz w:val="16"/>
              <w:szCs w:val="16"/>
            </w:rPr>
          </w:pPr>
          <w:r>
            <w:rPr>
              <w:rFonts w:ascii="Adobe Caslon Pro" w:hAnsi="Adobe Caslon Pro" w:cs="Arial"/>
              <w:sz w:val="16"/>
              <w:szCs w:val="16"/>
            </w:rPr>
            <w:t>Alcaldía de</w:t>
          </w:r>
          <w:r w:rsidRPr="00AD63E2">
            <w:rPr>
              <w:rFonts w:ascii="Adobe Caslon Pro" w:hAnsi="Adobe Caslon Pro" w:cs="Arial"/>
              <w:sz w:val="16"/>
              <w:szCs w:val="16"/>
            </w:rPr>
            <w:t xml:space="preserve"> Benito Juárez</w:t>
          </w:r>
          <w:r>
            <w:rPr>
              <w:rFonts w:ascii="Adobe Caslon Pro" w:hAnsi="Adobe Caslon Pro" w:cs="Arial"/>
              <w:sz w:val="16"/>
              <w:szCs w:val="16"/>
            </w:rPr>
            <w:t>,</w:t>
          </w:r>
          <w:r w:rsidRPr="00AD63E2">
            <w:rPr>
              <w:rFonts w:ascii="Adobe Caslon Pro" w:hAnsi="Adobe Caslon Pro" w:cs="Arial"/>
              <w:sz w:val="16"/>
              <w:szCs w:val="16"/>
            </w:rPr>
            <w:t xml:space="preserve"> C.P 03020</w:t>
          </w:r>
          <w:r>
            <w:rPr>
              <w:rFonts w:ascii="Adobe Caslon Pro" w:hAnsi="Adobe Caslon Pro" w:cs="Arial"/>
              <w:sz w:val="16"/>
              <w:szCs w:val="16"/>
            </w:rPr>
            <w:t>, TELS. 5639 0328 | 8951 | 8826</w:t>
          </w:r>
        </w:p>
        <w:p w14:paraId="3C29F572" w14:textId="77777777" w:rsidR="0085689E" w:rsidRPr="0052236D" w:rsidRDefault="0085689E" w:rsidP="00D76E66">
          <w:pPr>
            <w:pStyle w:val="Piedepgina"/>
            <w:tabs>
              <w:tab w:val="clear" w:pos="4419"/>
              <w:tab w:val="clear" w:pos="8838"/>
              <w:tab w:val="left" w:pos="2145"/>
            </w:tabs>
            <w:jc w:val="both"/>
            <w:rPr>
              <w:rFonts w:ascii="Montserrat SemiBold" w:hAnsi="Montserrat SemiBold"/>
              <w:color w:val="B38E5D"/>
              <w:sz w:val="16"/>
              <w:szCs w:val="16"/>
            </w:rPr>
          </w:pPr>
        </w:p>
      </w:tc>
      <w:tc>
        <w:tcPr>
          <w:tcW w:w="2094" w:type="dxa"/>
          <w:vMerge/>
        </w:tcPr>
        <w:p w14:paraId="3C29F573" w14:textId="77777777" w:rsidR="0085689E" w:rsidRDefault="0085689E" w:rsidP="00D76E66">
          <w:pPr>
            <w:pStyle w:val="Piedepgina"/>
            <w:tabs>
              <w:tab w:val="clear" w:pos="4419"/>
              <w:tab w:val="clear" w:pos="8838"/>
              <w:tab w:val="left" w:pos="2145"/>
            </w:tabs>
            <w:jc w:val="both"/>
            <w:rPr>
              <w:rFonts w:ascii="Montserrat SemiBold" w:hAnsi="Montserrat SemiBold"/>
              <w:noProof/>
              <w:color w:val="B38E5D"/>
              <w:sz w:val="16"/>
              <w:szCs w:val="16"/>
              <w:lang w:eastAsia="es-MX"/>
            </w:rPr>
          </w:pPr>
        </w:p>
      </w:tc>
    </w:tr>
  </w:tbl>
  <w:p w14:paraId="3C29F575" w14:textId="77777777" w:rsidR="0085689E" w:rsidRDefault="008568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F577" w14:textId="77777777" w:rsidR="0085689E" w:rsidRDefault="008568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8E928" w14:textId="77777777" w:rsidR="00F11763" w:rsidRDefault="00F11763" w:rsidP="00D76E66">
      <w:r>
        <w:separator/>
      </w:r>
    </w:p>
  </w:footnote>
  <w:footnote w:type="continuationSeparator" w:id="0">
    <w:p w14:paraId="66B67E6C" w14:textId="77777777" w:rsidR="00F11763" w:rsidRDefault="00F11763" w:rsidP="00D7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F569" w14:textId="77777777" w:rsidR="0085689E" w:rsidRDefault="008568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F56A" w14:textId="77777777" w:rsidR="0085689E" w:rsidRDefault="0085689E" w:rsidP="00D76E66">
    <w:pPr>
      <w:pStyle w:val="Encabezado"/>
      <w:tabs>
        <w:tab w:val="clear" w:pos="4419"/>
      </w:tabs>
      <w:jc w:val="right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C29F578" wp14:editId="3C29F579">
          <wp:simplePos x="0" y="0"/>
          <wp:positionH relativeFrom="column">
            <wp:posOffset>-508635</wp:posOffset>
          </wp:positionH>
          <wp:positionV relativeFrom="paragraph">
            <wp:posOffset>-97155</wp:posOffset>
          </wp:positionV>
          <wp:extent cx="2295525" cy="542290"/>
          <wp:effectExtent l="0" t="0" r="9525" b="0"/>
          <wp:wrapNone/>
          <wp:docPr id="206" name="Picture 1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" name="Picture 145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  <w:t>UNIDAD UPN 099 CDMX, PONIENTE</w:t>
    </w:r>
  </w:p>
  <w:p w14:paraId="3C29F56B" w14:textId="77777777" w:rsidR="0085689E" w:rsidRDefault="0085689E" w:rsidP="00D76E66">
    <w:pPr>
      <w:pStyle w:val="Encabezado"/>
      <w:tabs>
        <w:tab w:val="clear" w:pos="4419"/>
        <w:tab w:val="left" w:pos="5685"/>
      </w:tabs>
    </w:pPr>
    <w:r>
      <w:t xml:space="preserve"> </w:t>
    </w:r>
    <w:r>
      <w:tab/>
      <w:t>Dirección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F576" w14:textId="77777777" w:rsidR="0085689E" w:rsidRDefault="008568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E4A2B"/>
    <w:multiLevelType w:val="hybridMultilevel"/>
    <w:tmpl w:val="29422FE6"/>
    <w:lvl w:ilvl="0" w:tplc="5E4621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F682B"/>
    <w:multiLevelType w:val="hybridMultilevel"/>
    <w:tmpl w:val="4E20792E"/>
    <w:lvl w:ilvl="0" w:tplc="1958C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575F6"/>
    <w:multiLevelType w:val="multilevel"/>
    <w:tmpl w:val="834C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66"/>
    <w:rsid w:val="0006283D"/>
    <w:rsid w:val="00104163"/>
    <w:rsid w:val="00132488"/>
    <w:rsid w:val="00141709"/>
    <w:rsid w:val="00162B84"/>
    <w:rsid w:val="00172724"/>
    <w:rsid w:val="001A0568"/>
    <w:rsid w:val="001B31E8"/>
    <w:rsid w:val="00220D3E"/>
    <w:rsid w:val="00231B23"/>
    <w:rsid w:val="00252F5B"/>
    <w:rsid w:val="002B269C"/>
    <w:rsid w:val="002C032B"/>
    <w:rsid w:val="002E006C"/>
    <w:rsid w:val="003266B0"/>
    <w:rsid w:val="003506B0"/>
    <w:rsid w:val="00381A42"/>
    <w:rsid w:val="003E2C58"/>
    <w:rsid w:val="004321D0"/>
    <w:rsid w:val="00436BCC"/>
    <w:rsid w:val="00444252"/>
    <w:rsid w:val="004822B9"/>
    <w:rsid w:val="004837E4"/>
    <w:rsid w:val="004D4194"/>
    <w:rsid w:val="0050394E"/>
    <w:rsid w:val="00515DE2"/>
    <w:rsid w:val="00520387"/>
    <w:rsid w:val="005B4E75"/>
    <w:rsid w:val="005B5B2D"/>
    <w:rsid w:val="005B7A14"/>
    <w:rsid w:val="006C6C4D"/>
    <w:rsid w:val="006E756D"/>
    <w:rsid w:val="006F2B82"/>
    <w:rsid w:val="0071237A"/>
    <w:rsid w:val="00742D24"/>
    <w:rsid w:val="007B0E66"/>
    <w:rsid w:val="007B7EAA"/>
    <w:rsid w:val="007C2628"/>
    <w:rsid w:val="007F1AE1"/>
    <w:rsid w:val="008054B6"/>
    <w:rsid w:val="0084044C"/>
    <w:rsid w:val="0085689E"/>
    <w:rsid w:val="0086496C"/>
    <w:rsid w:val="008C139C"/>
    <w:rsid w:val="00913026"/>
    <w:rsid w:val="009420D1"/>
    <w:rsid w:val="00947131"/>
    <w:rsid w:val="009652E5"/>
    <w:rsid w:val="0098279A"/>
    <w:rsid w:val="009B1F44"/>
    <w:rsid w:val="009C6C70"/>
    <w:rsid w:val="009D1B27"/>
    <w:rsid w:val="00A021DD"/>
    <w:rsid w:val="00A22B99"/>
    <w:rsid w:val="00A34443"/>
    <w:rsid w:val="00A50AB3"/>
    <w:rsid w:val="00A513F3"/>
    <w:rsid w:val="00A81454"/>
    <w:rsid w:val="00B14EE3"/>
    <w:rsid w:val="00B40636"/>
    <w:rsid w:val="00B53E5B"/>
    <w:rsid w:val="00B650DE"/>
    <w:rsid w:val="00BA03A8"/>
    <w:rsid w:val="00BA0780"/>
    <w:rsid w:val="00C4777A"/>
    <w:rsid w:val="00C54823"/>
    <w:rsid w:val="00C60F38"/>
    <w:rsid w:val="00CC4514"/>
    <w:rsid w:val="00D16F50"/>
    <w:rsid w:val="00D76E66"/>
    <w:rsid w:val="00DB70F9"/>
    <w:rsid w:val="00DE59C7"/>
    <w:rsid w:val="00DF11D1"/>
    <w:rsid w:val="00E30FDD"/>
    <w:rsid w:val="00E434CB"/>
    <w:rsid w:val="00E66F42"/>
    <w:rsid w:val="00E73705"/>
    <w:rsid w:val="00E96F6C"/>
    <w:rsid w:val="00EA6061"/>
    <w:rsid w:val="00F11763"/>
    <w:rsid w:val="00F6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9F548"/>
  <w15:chartTrackingRefBased/>
  <w15:docId w15:val="{B665BC14-467D-498D-B4D7-322FB487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E6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D76E66"/>
    <w:pPr>
      <w:keepNext/>
      <w:jc w:val="both"/>
      <w:outlineLvl w:val="3"/>
    </w:pPr>
    <w:rPr>
      <w:rFonts w:ascii="Arial" w:hAnsi="Arial" w:cs="Arial"/>
      <w:b/>
      <w:i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6E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6E66"/>
  </w:style>
  <w:style w:type="paragraph" w:styleId="Piedepgina">
    <w:name w:val="footer"/>
    <w:basedOn w:val="Normal"/>
    <w:link w:val="PiedepginaCar"/>
    <w:uiPriority w:val="99"/>
    <w:unhideWhenUsed/>
    <w:rsid w:val="00D76E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6E66"/>
  </w:style>
  <w:style w:type="character" w:customStyle="1" w:styleId="Ttulo4Car">
    <w:name w:val="Título 4 Car"/>
    <w:basedOn w:val="Fuentedeprrafopredeter"/>
    <w:link w:val="Ttulo4"/>
    <w:rsid w:val="00D76E66"/>
    <w:rPr>
      <w:rFonts w:ascii="Arial" w:eastAsia="Times New Roman" w:hAnsi="Arial" w:cs="Arial"/>
      <w:b/>
      <w:i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D7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76E66"/>
    <w:pPr>
      <w:tabs>
        <w:tab w:val="left" w:pos="4500"/>
        <w:tab w:val="left" w:pos="6660"/>
      </w:tabs>
      <w:jc w:val="both"/>
    </w:pPr>
    <w:rPr>
      <w:rFonts w:ascii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E66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E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E66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2B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3cv1844cpqnulrrjipsj-l">
    <w:name w:val="_3cv1844cpqnulrrjipsj-l"/>
    <w:basedOn w:val="Normal"/>
    <w:rsid w:val="002C032B"/>
    <w:pPr>
      <w:spacing w:before="100" w:beforeAutospacing="1" w:after="100" w:afterAutospacing="1"/>
    </w:pPr>
    <w:rPr>
      <w:rFonts w:ascii="Times New Roman" w:hAnsi="Times New Roman"/>
      <w:lang w:val="es-MX" w:eastAsia="es-MX"/>
    </w:rPr>
  </w:style>
  <w:style w:type="character" w:customStyle="1" w:styleId="n4wykkvprqols4vnse5wf">
    <w:name w:val="n4wykkvprqols4vnse5wf"/>
    <w:basedOn w:val="Fuentedeprrafopredeter"/>
    <w:rsid w:val="002C032B"/>
  </w:style>
  <w:style w:type="paragraph" w:styleId="NormalWeb">
    <w:name w:val="Normal (Web)"/>
    <w:basedOn w:val="Normal"/>
    <w:uiPriority w:val="99"/>
    <w:semiHidden/>
    <w:unhideWhenUsed/>
    <w:rsid w:val="002C032B"/>
    <w:pPr>
      <w:spacing w:before="100" w:beforeAutospacing="1" w:after="100" w:afterAutospacing="1"/>
    </w:pPr>
    <w:rPr>
      <w:rFonts w:ascii="Times New Roman" w:hAnsi="Times New Roman"/>
      <w:lang w:val="es-MX" w:eastAsia="es-MX"/>
    </w:rPr>
  </w:style>
  <w:style w:type="character" w:customStyle="1" w:styleId="mark3ck03m6sr">
    <w:name w:val="mark3ck03m6sr"/>
    <w:basedOn w:val="Fuentedeprrafopredeter"/>
    <w:rsid w:val="002C032B"/>
  </w:style>
  <w:style w:type="character" w:customStyle="1" w:styleId="mark4fkwf06z1">
    <w:name w:val="mark4fkwf06z1"/>
    <w:basedOn w:val="Fuentedeprrafopredeter"/>
    <w:rsid w:val="002C032B"/>
  </w:style>
  <w:style w:type="character" w:customStyle="1" w:styleId="markpd2xrwl3h">
    <w:name w:val="markpd2xrwl3h"/>
    <w:basedOn w:val="Fuentedeprrafopredeter"/>
    <w:rsid w:val="002C032B"/>
  </w:style>
  <w:style w:type="character" w:customStyle="1" w:styleId="marksp9sg7das">
    <w:name w:val="marksp9sg7das"/>
    <w:basedOn w:val="Fuentedeprrafopredeter"/>
    <w:rsid w:val="002C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8896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3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7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68722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943708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39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5677">
                          <w:marLeft w:val="15"/>
                          <w:marRight w:val="150"/>
                          <w:marTop w:val="1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1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113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56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6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60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2044682">
                          <w:marLeft w:val="15"/>
                          <w:marRight w:val="150"/>
                          <w:marTop w:val="1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3536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4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1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921961">
                          <w:marLeft w:val="15"/>
                          <w:marRight w:val="150"/>
                          <w:marTop w:val="1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4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1318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8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342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5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2727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7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833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1777">
              <w:marLeft w:val="780"/>
              <w:marRight w:val="240"/>
              <w:marTop w:val="1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Miranda</dc:creator>
  <cp:keywords/>
  <dc:description/>
  <cp:lastModifiedBy>Ma. de Lourdes Rios Yescas</cp:lastModifiedBy>
  <cp:revision>6</cp:revision>
  <cp:lastPrinted>2019-05-30T17:38:00Z</cp:lastPrinted>
  <dcterms:created xsi:type="dcterms:W3CDTF">2019-06-21T15:47:00Z</dcterms:created>
  <dcterms:modified xsi:type="dcterms:W3CDTF">2019-07-23T22:11:00Z</dcterms:modified>
</cp:coreProperties>
</file>