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85B" w:rsidRPr="00B61A4E" w:rsidRDefault="00B05CE0" w:rsidP="0003485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>Análisis de riesgo</w:t>
      </w:r>
      <w:r w:rsidR="00F96E64">
        <w:rPr>
          <w:rFonts w:asciiTheme="minorHAnsi" w:hAnsiTheme="minorHAnsi" w:cstheme="minorHAnsi"/>
          <w:b/>
          <w:bCs/>
          <w:lang w:eastAsia="en-US"/>
        </w:rPr>
        <w:t>s</w:t>
      </w:r>
      <w:r w:rsidR="0003485B" w:rsidRPr="00D61905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03485B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F96E64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:rsidR="0076052C" w:rsidRDefault="0076052C"/>
    <w:p w:rsidR="0003485B" w:rsidRPr="0003485B" w:rsidRDefault="0003485B" w:rsidP="0003485B">
      <w:pPr>
        <w:jc w:val="center"/>
        <w:rPr>
          <w:rFonts w:cstheme="minorHAnsi"/>
          <w:b/>
          <w:bCs/>
          <w:sz w:val="28"/>
        </w:rPr>
      </w:pPr>
      <w:r w:rsidRPr="0003485B">
        <w:rPr>
          <w:rFonts w:cstheme="minorHAnsi"/>
          <w:b/>
          <w:bCs/>
          <w:sz w:val="28"/>
        </w:rPr>
        <w:t>Proceso de</w:t>
      </w:r>
      <w:r w:rsidRPr="0003485B">
        <w:rPr>
          <w:rFonts w:cstheme="minorHAnsi"/>
          <w:b/>
          <w:bCs/>
          <w:sz w:val="28"/>
        </w:rPr>
        <w:t xml:space="preserve"> Control de </w:t>
      </w:r>
      <w:r w:rsidR="00F96E64">
        <w:rPr>
          <w:rFonts w:cstheme="minorHAnsi"/>
          <w:b/>
          <w:bCs/>
          <w:sz w:val="28"/>
        </w:rPr>
        <w:t>Información Documentada</w:t>
      </w:r>
    </w:p>
    <w:p w:rsidR="0003485B" w:rsidRDefault="0003485B" w:rsidP="0003485B">
      <w:pPr>
        <w:pStyle w:val="Default"/>
        <w:rPr>
          <w:rFonts w:asciiTheme="minorHAnsi" w:hAnsiTheme="minorHAnsi" w:cstheme="minorHAnsi"/>
          <w:bCs/>
          <w:lang w:eastAsia="en-US"/>
        </w:rPr>
      </w:pPr>
      <w:r>
        <w:rPr>
          <w:rFonts w:asciiTheme="minorHAnsi" w:hAnsiTheme="minorHAnsi" w:cstheme="minorHAnsi"/>
          <w:bCs/>
          <w:lang w:eastAsia="en-US"/>
        </w:rPr>
        <w:t>El equipo responsable de cada uno de los procesos que integran el SGOE de la Unidad, en reunión colegiada, analizan su procedimiento y con base en   la experiencia, identifican:</w:t>
      </w:r>
    </w:p>
    <w:p w:rsidR="0003485B" w:rsidRDefault="0003485B" w:rsidP="0003485B">
      <w:pPr>
        <w:jc w:val="center"/>
      </w:pPr>
    </w:p>
    <w:tbl>
      <w:tblPr>
        <w:tblStyle w:val="Tablaconcuadrcula"/>
        <w:tblW w:w="14459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1843"/>
        <w:gridCol w:w="1169"/>
        <w:gridCol w:w="922"/>
        <w:gridCol w:w="993"/>
        <w:gridCol w:w="992"/>
        <w:gridCol w:w="800"/>
        <w:gridCol w:w="617"/>
        <w:gridCol w:w="851"/>
        <w:gridCol w:w="1062"/>
        <w:gridCol w:w="851"/>
        <w:gridCol w:w="392"/>
        <w:gridCol w:w="615"/>
        <w:gridCol w:w="482"/>
        <w:gridCol w:w="986"/>
        <w:gridCol w:w="1884"/>
      </w:tblGrid>
      <w:tr w:rsidR="0003485B" w:rsidRPr="00503244" w:rsidTr="001252CC">
        <w:tc>
          <w:tcPr>
            <w:tcW w:w="3012" w:type="dxa"/>
            <w:gridSpan w:val="2"/>
            <w:shd w:val="clear" w:color="auto" w:fill="D9D9D9" w:themeFill="background1" w:themeFillShade="D9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907" w:type="dxa"/>
            <w:gridSpan w:val="3"/>
            <w:shd w:val="clear" w:color="auto" w:fill="D9D9D9" w:themeFill="background1" w:themeFillShade="D9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764" w:type="dxa"/>
            <w:gridSpan w:val="3"/>
            <w:shd w:val="clear" w:color="auto" w:fill="D9D9D9" w:themeFill="background1" w:themeFillShade="D9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489" w:type="dxa"/>
            <w:gridSpan w:val="3"/>
            <w:shd w:val="clear" w:color="auto" w:fill="D9D9D9" w:themeFill="background1" w:themeFillShade="D9"/>
          </w:tcPr>
          <w:p w:rsidR="0003485B" w:rsidRDefault="0003485B" w:rsidP="00AB2150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03485B" w:rsidRPr="00503244" w:rsidTr="001252CC">
        <w:trPr>
          <w:cantSplit/>
          <w:trHeight w:val="842"/>
        </w:trPr>
        <w:tc>
          <w:tcPr>
            <w:tcW w:w="1843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03485B" w:rsidRDefault="0003485B" w:rsidP="00AB2150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03485B" w:rsidRPr="0004758F" w:rsidRDefault="0003485B" w:rsidP="00AB215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69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03485B" w:rsidRPr="0004758F" w:rsidRDefault="0003485B" w:rsidP="00AB215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22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00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7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851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1062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851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392" w:type="dxa"/>
            <w:textDirection w:val="btLr"/>
          </w:tcPr>
          <w:p w:rsidR="0003485B" w:rsidRDefault="0003485B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03485B" w:rsidRPr="008A7CC6" w:rsidRDefault="0003485B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03485B" w:rsidRDefault="0003485B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03485B" w:rsidRPr="001B2CBD" w:rsidRDefault="0003485B" w:rsidP="00AB2150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03485B" w:rsidRPr="008A7CC6" w:rsidRDefault="0003485B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03485B" w:rsidRPr="008A7CC6" w:rsidRDefault="0003485B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03485B" w:rsidRDefault="0003485B" w:rsidP="00AB2150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03485B" w:rsidRPr="00503244" w:rsidTr="00872F91">
        <w:trPr>
          <w:cantSplit/>
          <w:trHeight w:val="1134"/>
        </w:trPr>
        <w:tc>
          <w:tcPr>
            <w:tcW w:w="1843" w:type="dxa"/>
          </w:tcPr>
          <w:p w:rsidR="0003485B" w:rsidRPr="008A7CC6" w:rsidRDefault="0003485B" w:rsidP="0003485B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No tener disponible, ni controlada la información documentada para  cuando se necesite para su uso y aplicación.</w:t>
            </w:r>
          </w:p>
        </w:tc>
        <w:tc>
          <w:tcPr>
            <w:tcW w:w="1169" w:type="dxa"/>
          </w:tcPr>
          <w:p w:rsidR="0003485B" w:rsidRDefault="0003485B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:rsidR="0003485B" w:rsidRDefault="0003485B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:rsidR="00961BF4" w:rsidRDefault="00961BF4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-Plantilla adscrita a la Unidad UPN 099 CDMX, Poniente</w:t>
            </w:r>
          </w:p>
          <w:p w:rsidR="0003485B" w:rsidRPr="008A7CC6" w:rsidRDefault="0003485B" w:rsidP="00AB2150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-Certificación de la Conformidad</w:t>
            </w:r>
          </w:p>
        </w:tc>
        <w:tc>
          <w:tcPr>
            <w:tcW w:w="922" w:type="dxa"/>
          </w:tcPr>
          <w:p w:rsidR="0003485B" w:rsidRPr="0004758F" w:rsidRDefault="00961BF4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Reciente elaboración de la Información documentada del SGOE de la Unidad UPN 099 CDMX, Poniente</w:t>
            </w:r>
          </w:p>
        </w:tc>
        <w:tc>
          <w:tcPr>
            <w:tcW w:w="993" w:type="dxa"/>
          </w:tcPr>
          <w:p w:rsidR="0003485B" w:rsidRPr="00A35DBE" w:rsidRDefault="00A834D3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Migración de la Norma ISO 9001:2018 a la Norma ISO 21001:2018</w:t>
            </w:r>
            <w:r w:rsidR="0003485B">
              <w:rPr>
                <w:rFonts w:cstheme="minorHAnsi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</w:tcPr>
          <w:p w:rsidR="0003485B" w:rsidRPr="00A35DBE" w:rsidRDefault="00F96E64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Incumplir con los requisitos establecidos por la Norma ISO 21001:2018, en su apartado 7.5., 7.5.1., 7.5.2., 7.5.3., 7.5.3.1 y 7.5.3.2.</w:t>
            </w:r>
          </w:p>
        </w:tc>
        <w:tc>
          <w:tcPr>
            <w:tcW w:w="800" w:type="dxa"/>
          </w:tcPr>
          <w:p w:rsidR="0003485B" w:rsidRPr="00A35DBE" w:rsidRDefault="001252CC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617" w:type="dxa"/>
          </w:tcPr>
          <w:p w:rsidR="0003485B" w:rsidRPr="00A35DBE" w:rsidRDefault="0003485B" w:rsidP="00AB2150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:rsidR="0003485B" w:rsidRPr="00A35DBE" w:rsidRDefault="001252CC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Elaborar y mantener actualizada la información documentada que la Unidad UPN 099 CDMX, Poniente determine como necesaria para la eficacia del SGOE. </w:t>
            </w:r>
          </w:p>
        </w:tc>
        <w:tc>
          <w:tcPr>
            <w:tcW w:w="1062" w:type="dxa"/>
          </w:tcPr>
          <w:p w:rsidR="0003485B" w:rsidRPr="001252CC" w:rsidRDefault="001252CC" w:rsidP="00AB2150">
            <w:pPr>
              <w:rPr>
                <w:rFonts w:cstheme="minorHAnsi"/>
                <w:sz w:val="12"/>
                <w:szCs w:val="12"/>
              </w:rPr>
            </w:pPr>
            <w:r w:rsidRPr="001252CC">
              <w:rPr>
                <w:rFonts w:cstheme="minorHAnsi"/>
                <w:sz w:val="12"/>
                <w:szCs w:val="12"/>
              </w:rPr>
              <w:t xml:space="preserve">Revisar que se cuente con la documentación </w:t>
            </w:r>
            <w:r w:rsidR="00872F91">
              <w:rPr>
                <w:rFonts w:cstheme="minorHAnsi"/>
                <w:sz w:val="12"/>
                <w:szCs w:val="12"/>
              </w:rPr>
              <w:t xml:space="preserve">completa y actualizada </w:t>
            </w:r>
            <w:r w:rsidRPr="001252CC">
              <w:rPr>
                <w:rFonts w:cstheme="minorHAnsi"/>
                <w:sz w:val="12"/>
                <w:szCs w:val="12"/>
              </w:rPr>
              <w:t>inherente</w:t>
            </w:r>
            <w:r w:rsidR="00872F91">
              <w:rPr>
                <w:rFonts w:cstheme="minorHAnsi"/>
                <w:sz w:val="12"/>
                <w:szCs w:val="12"/>
              </w:rPr>
              <w:t xml:space="preserve"> a cada uno de los procedimientos que integran el SGOE.</w:t>
            </w:r>
          </w:p>
          <w:p w:rsidR="0003485B" w:rsidRPr="00A35DBE" w:rsidRDefault="0003485B" w:rsidP="00AB2150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851" w:type="dxa"/>
          </w:tcPr>
          <w:p w:rsidR="0003485B" w:rsidRDefault="0003485B" w:rsidP="00AB2150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:rsidR="0003485B" w:rsidRDefault="0003485B" w:rsidP="00AB2150">
            <w:pPr>
              <w:rPr>
                <w:rFonts w:cstheme="minorHAnsi"/>
                <w:sz w:val="10"/>
                <w:szCs w:val="12"/>
              </w:rPr>
            </w:pPr>
          </w:p>
          <w:p w:rsidR="0003485B" w:rsidRPr="00A35DBE" w:rsidRDefault="0003485B" w:rsidP="00AB2150">
            <w:pPr>
              <w:rPr>
                <w:rFonts w:cstheme="minorHAnsi"/>
                <w:sz w:val="10"/>
                <w:szCs w:val="12"/>
              </w:rPr>
            </w:pPr>
            <w:r w:rsidRPr="00A35DBE">
              <w:rPr>
                <w:rFonts w:cstheme="minorHAnsi"/>
                <w:sz w:val="10"/>
                <w:szCs w:val="12"/>
              </w:rPr>
              <w:t>Representante de la Dirección</w:t>
            </w:r>
          </w:p>
        </w:tc>
        <w:tc>
          <w:tcPr>
            <w:tcW w:w="392" w:type="dxa"/>
            <w:textDirection w:val="btLr"/>
          </w:tcPr>
          <w:p w:rsidR="0003485B" w:rsidRPr="00A35DBE" w:rsidRDefault="00872F91" w:rsidP="00872F91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72F91">
              <w:rPr>
                <w:rFonts w:cstheme="minorHAnsi"/>
                <w:sz w:val="16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:rsidR="0003485B" w:rsidRPr="00A35DBE" w:rsidRDefault="00872F91" w:rsidP="00872F91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72F91">
              <w:rPr>
                <w:rFonts w:cstheme="minorHAnsi"/>
                <w:sz w:val="16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  <w:vAlign w:val="center"/>
          </w:tcPr>
          <w:p w:rsidR="0003485B" w:rsidRPr="00A35DBE" w:rsidRDefault="00872F91" w:rsidP="00872F91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872F91">
              <w:rPr>
                <w:rFonts w:cstheme="minorHAnsi"/>
                <w:sz w:val="16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:rsidR="0003485B" w:rsidRPr="00A35DBE" w:rsidRDefault="00872F91" w:rsidP="00AB2150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Semestral</w:t>
            </w:r>
            <w:bookmarkStart w:id="0" w:name="_GoBack"/>
            <w:bookmarkEnd w:id="0"/>
          </w:p>
        </w:tc>
        <w:tc>
          <w:tcPr>
            <w:tcW w:w="1884" w:type="dxa"/>
          </w:tcPr>
          <w:p w:rsidR="0003485B" w:rsidRDefault="0003485B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Contar con la información documentada completa y al corriente.</w:t>
            </w:r>
          </w:p>
          <w:p w:rsidR="0003485B" w:rsidRDefault="0003485B" w:rsidP="00AB2150">
            <w:pPr>
              <w:rPr>
                <w:rFonts w:cstheme="minorHAnsi"/>
                <w:sz w:val="12"/>
                <w:szCs w:val="12"/>
              </w:rPr>
            </w:pPr>
          </w:p>
          <w:p w:rsidR="0003485B" w:rsidRDefault="0003485B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Actualizar formatos y registros acorde a las necesidades del proceso en que se utilicen.</w:t>
            </w:r>
          </w:p>
          <w:p w:rsidR="0003485B" w:rsidRDefault="0003485B" w:rsidP="00AB2150">
            <w:pPr>
              <w:rPr>
                <w:rFonts w:cstheme="minorHAnsi"/>
                <w:sz w:val="12"/>
                <w:szCs w:val="12"/>
              </w:rPr>
            </w:pPr>
          </w:p>
          <w:p w:rsidR="0003485B" w:rsidRPr="00A35DBE" w:rsidRDefault="0003485B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Cumplir con la información documentada acorde a la Norma</w:t>
            </w:r>
          </w:p>
        </w:tc>
      </w:tr>
    </w:tbl>
    <w:p w:rsidR="0003485B" w:rsidRDefault="0003485B" w:rsidP="0003485B">
      <w:pPr>
        <w:ind w:right="-319"/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 xml:space="preserve">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</w:t>
      </w:r>
      <w:r>
        <w:rPr>
          <w:sz w:val="18"/>
        </w:rPr>
        <w:tab/>
        <w:t>*Índice de Riesgo= IR (Alto-Medio-Bajo)</w:t>
      </w:r>
    </w:p>
    <w:p w:rsidR="0003485B" w:rsidRDefault="0003485B" w:rsidP="0003485B">
      <w:pPr>
        <w:ind w:right="-319"/>
      </w:pPr>
    </w:p>
    <w:p w:rsidR="0003485B" w:rsidRDefault="0003485B" w:rsidP="0003485B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03485B" w:rsidRDefault="0003485B" w:rsidP="0003485B">
      <w:pPr>
        <w:rPr>
          <w:sz w:val="18"/>
        </w:rPr>
      </w:pPr>
    </w:p>
    <w:p w:rsidR="0003485B" w:rsidRDefault="0003485B" w:rsidP="0003485B">
      <w:pPr>
        <w:rPr>
          <w:sz w:val="18"/>
        </w:rPr>
      </w:pPr>
    </w:p>
    <w:p w:rsidR="0003485B" w:rsidRDefault="0003485B" w:rsidP="0003485B">
      <w:pPr>
        <w:rPr>
          <w:sz w:val="18"/>
        </w:rPr>
      </w:pPr>
      <w:r>
        <w:rPr>
          <w:sz w:val="18"/>
        </w:rPr>
        <w:t>Representante de la Dirección</w:t>
      </w:r>
      <w:r>
        <w:rPr>
          <w:sz w:val="18"/>
        </w:rPr>
        <w:tab/>
      </w:r>
      <w:r>
        <w:rPr>
          <w:sz w:val="18"/>
        </w:rPr>
        <w:tab/>
        <w:t xml:space="preserve">                  </w:t>
      </w:r>
      <w:r>
        <w:rPr>
          <w:sz w:val="18"/>
        </w:rPr>
        <w:tab/>
        <w:t>Alta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03485B" w:rsidRDefault="0003485B" w:rsidP="0003485B">
      <w:r>
        <w:rPr>
          <w:sz w:val="18"/>
        </w:rPr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Dra. Guadalupe G. Quintanilla Calderón.                                  Dra. Guadalupe G. Quintanilla Calderón.</w:t>
      </w:r>
    </w:p>
    <w:sectPr w:rsidR="0003485B" w:rsidSect="00872F91">
      <w:headerReference w:type="default" r:id="rId6"/>
      <w:pgSz w:w="15840" w:h="12240" w:orient="landscape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85B" w:rsidRDefault="0003485B" w:rsidP="0003485B">
      <w:pPr>
        <w:spacing w:after="0" w:line="240" w:lineRule="auto"/>
      </w:pPr>
      <w:r>
        <w:separator/>
      </w:r>
    </w:p>
  </w:endnote>
  <w:endnote w:type="continuationSeparator" w:id="0">
    <w:p w:rsidR="0003485B" w:rsidRDefault="0003485B" w:rsidP="0003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85B" w:rsidRDefault="0003485B" w:rsidP="0003485B">
      <w:pPr>
        <w:spacing w:after="0" w:line="240" w:lineRule="auto"/>
      </w:pPr>
      <w:r>
        <w:separator/>
      </w:r>
    </w:p>
  </w:footnote>
  <w:footnote w:type="continuationSeparator" w:id="0">
    <w:p w:rsidR="0003485B" w:rsidRDefault="0003485B" w:rsidP="00034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85B" w:rsidRPr="00C70734" w:rsidRDefault="0003485B" w:rsidP="0003485B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23C3E983" wp14:editId="2DE203E2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52BBBEE8" wp14:editId="0797A0E7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6" name="Imagen 6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03485B" w:rsidRPr="00C70734" w:rsidRDefault="0003485B" w:rsidP="0003485B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03485B" w:rsidRPr="00C70734" w:rsidRDefault="0003485B" w:rsidP="0003485B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México., Poniente</w:t>
    </w:r>
  </w:p>
  <w:p w:rsidR="0003485B" w:rsidRPr="00297A79" w:rsidRDefault="0003485B" w:rsidP="0003485B">
    <w:pPr>
      <w:spacing w:after="0"/>
      <w:jc w:val="center"/>
      <w:rPr>
        <w:b/>
      </w:rPr>
    </w:pPr>
    <w:r>
      <w:rPr>
        <w:b/>
      </w:rPr>
      <w:t xml:space="preserve"> </w:t>
    </w:r>
  </w:p>
  <w:p w:rsidR="0003485B" w:rsidRDefault="0003485B" w:rsidP="0003485B">
    <w:pPr>
      <w:pStyle w:val="Encabezado"/>
    </w:pPr>
  </w:p>
  <w:p w:rsidR="0003485B" w:rsidRDefault="00034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5B"/>
    <w:rsid w:val="0003485B"/>
    <w:rsid w:val="001252CC"/>
    <w:rsid w:val="0076052C"/>
    <w:rsid w:val="00872F91"/>
    <w:rsid w:val="00961BF4"/>
    <w:rsid w:val="00A834D3"/>
    <w:rsid w:val="00B05CE0"/>
    <w:rsid w:val="00F9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048DF-6D2F-40ED-98D5-5E139F92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4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85B"/>
  </w:style>
  <w:style w:type="paragraph" w:styleId="Piedepgina">
    <w:name w:val="footer"/>
    <w:basedOn w:val="Normal"/>
    <w:link w:val="PiedepginaCar"/>
    <w:uiPriority w:val="99"/>
    <w:unhideWhenUsed/>
    <w:rsid w:val="00034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85B"/>
  </w:style>
  <w:style w:type="paragraph" w:customStyle="1" w:styleId="Default">
    <w:name w:val="Default"/>
    <w:basedOn w:val="Normal"/>
    <w:rsid w:val="0003485B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034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5</cp:revision>
  <dcterms:created xsi:type="dcterms:W3CDTF">2019-07-15T17:25:00Z</dcterms:created>
  <dcterms:modified xsi:type="dcterms:W3CDTF">2019-07-15T18:04:00Z</dcterms:modified>
</cp:coreProperties>
</file>