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A910DC">
        <w:rPr>
          <w:rFonts w:asciiTheme="minorHAnsi" w:hAnsiTheme="minorHAnsi" w:cstheme="minorHAnsi"/>
          <w:b/>
          <w:bCs/>
          <w:lang w:eastAsia="en-US"/>
        </w:rPr>
        <w:t>Comunic</w:t>
      </w:r>
      <w:r w:rsidR="00600A70">
        <w:rPr>
          <w:rFonts w:asciiTheme="minorHAnsi" w:hAnsiTheme="minorHAnsi" w:cstheme="minorHAnsi"/>
          <w:b/>
          <w:bCs/>
          <w:lang w:eastAsia="en-US"/>
        </w:rPr>
        <w:t>ación</w:t>
      </w:r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43220E" w:rsidP="0043018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Desinformación entre los miembros de la Comunidad Académica y alumnado</w:t>
            </w:r>
          </w:p>
        </w:tc>
        <w:tc>
          <w:tcPr>
            <w:tcW w:w="1241" w:type="dxa"/>
          </w:tcPr>
          <w:p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971B3A" w:rsidRDefault="00971B3A" w:rsidP="003C3D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Pr="0004758F" w:rsidRDefault="0043220E" w:rsidP="004301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Información a divulgar</w:t>
            </w:r>
          </w:p>
        </w:tc>
        <w:tc>
          <w:tcPr>
            <w:tcW w:w="993" w:type="dxa"/>
          </w:tcPr>
          <w:p w:rsidR="00971B3A" w:rsidRPr="00A35DBE" w:rsidRDefault="0043220E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Falta de compromiso en la revisión de la comunicación enviada por parte de la Comunidad Universitaria</w:t>
            </w:r>
          </w:p>
        </w:tc>
        <w:tc>
          <w:tcPr>
            <w:tcW w:w="992" w:type="dxa"/>
          </w:tcPr>
          <w:p w:rsidR="00971B3A" w:rsidRPr="00A35DBE" w:rsidRDefault="0043220E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Rumores que provocan confusión entre los miembros de la Comunidad Universitaria</w:t>
            </w:r>
          </w:p>
        </w:tc>
        <w:tc>
          <w:tcPr>
            <w:tcW w:w="761" w:type="dxa"/>
          </w:tcPr>
          <w:p w:rsidR="00971B3A" w:rsidRPr="00A35DBE" w:rsidRDefault="00491891" w:rsidP="0043220E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Anual</w:t>
            </w:r>
          </w:p>
        </w:tc>
        <w:tc>
          <w:tcPr>
            <w:tcW w:w="567" w:type="dxa"/>
          </w:tcPr>
          <w:p w:rsidR="00971B3A" w:rsidRPr="00A35DBE" w:rsidRDefault="0043220E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43220E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Crear el compromiso de revisar la información que la Alta Dirección envía.</w:t>
            </w:r>
          </w:p>
        </w:tc>
        <w:tc>
          <w:tcPr>
            <w:tcW w:w="915" w:type="dxa"/>
          </w:tcPr>
          <w:p w:rsidR="00971B3A" w:rsidRPr="00A35DBE" w:rsidRDefault="00E24ADF" w:rsidP="00E24AD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Registros y comunicados</w:t>
            </w:r>
          </w:p>
        </w:tc>
        <w:tc>
          <w:tcPr>
            <w:tcW w:w="980" w:type="dxa"/>
          </w:tcPr>
          <w:p w:rsidR="00971B3A" w:rsidRPr="00881353" w:rsidRDefault="00284399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971B3A" w:rsidRPr="00881353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A35DBE" w:rsidRDefault="00971B3A" w:rsidP="00E24AD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E24ADF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615" w:type="dxa"/>
            <w:textDirection w:val="btLr"/>
          </w:tcPr>
          <w:p w:rsidR="00971B3A" w:rsidRPr="00A35DBE" w:rsidRDefault="00E24ADF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Anual</w:t>
            </w:r>
          </w:p>
        </w:tc>
        <w:tc>
          <w:tcPr>
            <w:tcW w:w="482" w:type="dxa"/>
            <w:textDirection w:val="btLr"/>
          </w:tcPr>
          <w:p w:rsidR="00971B3A" w:rsidRPr="000973CB" w:rsidRDefault="00E24ADF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Pr="00A35DBE" w:rsidRDefault="00E24ADF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Estado permanente de comunicación e información continua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721645" w:rsidRDefault="00721645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721645" w:rsidP="00971B3A">
      <w:pPr>
        <w:rPr>
          <w:sz w:val="18"/>
        </w:rPr>
      </w:pPr>
      <w:r>
        <w:rPr>
          <w:sz w:val="18"/>
        </w:rPr>
        <w:t>Alta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Representante de la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Alta Dirección</w:t>
      </w:r>
    </w:p>
    <w:p w:rsidR="00721645" w:rsidRDefault="00721645" w:rsidP="00971B3A">
      <w:pPr>
        <w:rPr>
          <w:sz w:val="18"/>
        </w:rPr>
      </w:pPr>
    </w:p>
    <w:p w:rsidR="00721645" w:rsidRDefault="00721645" w:rsidP="00971B3A">
      <w:pPr>
        <w:rPr>
          <w:sz w:val="18"/>
        </w:rPr>
      </w:pPr>
    </w:p>
    <w:p w:rsidR="00971B3A" w:rsidRDefault="00721645" w:rsidP="00971B3A">
      <w:pPr>
        <w:rPr>
          <w:sz w:val="18"/>
        </w:rPr>
      </w:pPr>
      <w:r>
        <w:rPr>
          <w:sz w:val="18"/>
        </w:rPr>
        <w:t>Dra. Guadalupe G. Quintanilla Calderón.</w:t>
      </w:r>
      <w:r w:rsidR="00971B3A">
        <w:rPr>
          <w:sz w:val="18"/>
        </w:rPr>
        <w:tab/>
      </w:r>
      <w:r w:rsidR="00971B3A">
        <w:rPr>
          <w:sz w:val="18"/>
        </w:rPr>
        <w:tab/>
        <w:t>Dra. Guadalupe A. Aguilar Ibarra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Dra. Guadalupe G. Quintanilla Calderón.</w:t>
      </w:r>
    </w:p>
    <w:p w:rsidR="00861807" w:rsidRDefault="00861807"/>
    <w:sectPr w:rsidR="00861807" w:rsidSect="00971B3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23" w:rsidRDefault="00181423" w:rsidP="00971B3A">
      <w:pPr>
        <w:spacing w:after="0" w:line="240" w:lineRule="auto"/>
      </w:pPr>
      <w:r>
        <w:separator/>
      </w:r>
    </w:p>
  </w:endnote>
  <w:endnote w:type="continuationSeparator" w:id="0">
    <w:p w:rsidR="00181423" w:rsidRDefault="00181423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23" w:rsidRDefault="00181423" w:rsidP="00971B3A">
      <w:pPr>
        <w:spacing w:after="0" w:line="240" w:lineRule="auto"/>
      </w:pPr>
      <w:r>
        <w:separator/>
      </w:r>
    </w:p>
  </w:footnote>
  <w:footnote w:type="continuationSeparator" w:id="0">
    <w:p w:rsidR="00181423" w:rsidRDefault="00181423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1805EE"/>
    <w:rsid w:val="00181423"/>
    <w:rsid w:val="00284399"/>
    <w:rsid w:val="002C5D70"/>
    <w:rsid w:val="00374D37"/>
    <w:rsid w:val="003C3D72"/>
    <w:rsid w:val="003E047F"/>
    <w:rsid w:val="0043018E"/>
    <w:rsid w:val="0043220E"/>
    <w:rsid w:val="00491891"/>
    <w:rsid w:val="005836A7"/>
    <w:rsid w:val="00600A70"/>
    <w:rsid w:val="00645639"/>
    <w:rsid w:val="006A30A6"/>
    <w:rsid w:val="00721645"/>
    <w:rsid w:val="00861807"/>
    <w:rsid w:val="00881353"/>
    <w:rsid w:val="00971B3A"/>
    <w:rsid w:val="0099155A"/>
    <w:rsid w:val="00A910DC"/>
    <w:rsid w:val="00B60C44"/>
    <w:rsid w:val="00B925D7"/>
    <w:rsid w:val="00B93FB3"/>
    <w:rsid w:val="00BC337D"/>
    <w:rsid w:val="00E24ADF"/>
    <w:rsid w:val="00F568A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Guadalupe Aguilar Ibarra</cp:lastModifiedBy>
  <cp:revision>2</cp:revision>
  <dcterms:created xsi:type="dcterms:W3CDTF">2019-08-02T14:20:00Z</dcterms:created>
  <dcterms:modified xsi:type="dcterms:W3CDTF">2019-08-02T14:20:00Z</dcterms:modified>
</cp:coreProperties>
</file>