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0411FC" w:rsidRPr="000411FC">
        <w:rPr>
          <w:rFonts w:asciiTheme="minorHAnsi" w:hAnsiTheme="minorHAnsi" w:cstheme="minorHAnsi"/>
          <w:b/>
          <w:bCs/>
          <w:lang w:eastAsia="en-US"/>
        </w:rPr>
        <w:t>Comité de Planeación</w:t>
      </w:r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3E047F">
        <w:trPr>
          <w:cantSplit/>
          <w:trHeight w:val="842"/>
        </w:trPr>
        <w:tc>
          <w:tcPr>
            <w:tcW w:w="184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8A7CC6" w:rsidRDefault="000C573B" w:rsidP="0043018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prevenir escenarios deseables</w:t>
            </w:r>
          </w:p>
        </w:tc>
        <w:tc>
          <w:tcPr>
            <w:tcW w:w="1241" w:type="dxa"/>
          </w:tcPr>
          <w:p w:rsid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:rsidR="000C573B" w:rsidRPr="003C3D72" w:rsidRDefault="000C573B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-Comité de Planeación</w:t>
            </w:r>
          </w:p>
          <w:p w:rsidR="00971B3A" w:rsidRDefault="000C573B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-Responsables de Programa</w:t>
            </w:r>
          </w:p>
          <w:p w:rsidR="000C573B" w:rsidRPr="00971B3A" w:rsidRDefault="000C573B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-Coordinación Administrativa</w:t>
            </w:r>
          </w:p>
        </w:tc>
        <w:tc>
          <w:tcPr>
            <w:tcW w:w="850" w:type="dxa"/>
          </w:tcPr>
          <w:p w:rsidR="00971B3A" w:rsidRPr="0004758F" w:rsidRDefault="000C573B" w:rsidP="004301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Reuniones periódicas semestrales y extraordinarias en caso de ser necesario</w:t>
            </w:r>
          </w:p>
        </w:tc>
        <w:tc>
          <w:tcPr>
            <w:tcW w:w="993" w:type="dxa"/>
          </w:tcPr>
          <w:p w:rsidR="00971B3A" w:rsidRPr="00A35DBE" w:rsidRDefault="000C573B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Que no se lleven a cabo las reuniones programadas</w:t>
            </w:r>
          </w:p>
        </w:tc>
        <w:tc>
          <w:tcPr>
            <w:tcW w:w="992" w:type="dxa"/>
          </w:tcPr>
          <w:p w:rsidR="00971B3A" w:rsidRPr="00A35DBE" w:rsidRDefault="000C573B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Afectación en el alcance de los procesos Enseñanza-Aprendizaje</w:t>
            </w:r>
          </w:p>
        </w:tc>
        <w:tc>
          <w:tcPr>
            <w:tcW w:w="761" w:type="dxa"/>
          </w:tcPr>
          <w:p w:rsidR="00971B3A" w:rsidRPr="00A35DBE" w:rsidRDefault="000C573B" w:rsidP="0043220E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567" w:type="dxa"/>
          </w:tcPr>
          <w:p w:rsidR="00971B3A" w:rsidRPr="00A35DBE" w:rsidRDefault="0043220E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0" w:type="dxa"/>
          </w:tcPr>
          <w:p w:rsidR="00971B3A" w:rsidRPr="00A35DBE" w:rsidRDefault="000C573B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Regularizar las sesiones</w:t>
            </w:r>
          </w:p>
        </w:tc>
        <w:tc>
          <w:tcPr>
            <w:tcW w:w="915" w:type="dxa"/>
          </w:tcPr>
          <w:p w:rsidR="00971B3A" w:rsidRPr="00A35DBE" w:rsidRDefault="000C573B" w:rsidP="00E24ADF">
            <w:pPr>
              <w:rPr>
                <w:rFonts w:cstheme="minorHAnsi"/>
                <w:sz w:val="10"/>
                <w:szCs w:val="12"/>
              </w:rPr>
            </w:pPr>
            <w:r w:rsidRPr="000C573B">
              <w:rPr>
                <w:rFonts w:cstheme="minorHAnsi"/>
                <w:sz w:val="12"/>
                <w:szCs w:val="12"/>
              </w:rPr>
              <w:t>Minutas</w:t>
            </w:r>
            <w:r>
              <w:rPr>
                <w:rFonts w:cstheme="minorHAnsi"/>
                <w:sz w:val="12"/>
                <w:szCs w:val="12"/>
              </w:rPr>
              <w:t xml:space="preserve"> y acuerdos</w:t>
            </w:r>
          </w:p>
        </w:tc>
        <w:tc>
          <w:tcPr>
            <w:tcW w:w="980" w:type="dxa"/>
          </w:tcPr>
          <w:p w:rsidR="000C573B" w:rsidRDefault="000C573B" w:rsidP="000C573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:rsidR="000C573B" w:rsidRPr="003C3D72" w:rsidRDefault="000C573B" w:rsidP="000C573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-Comité de Planeación</w:t>
            </w:r>
          </w:p>
          <w:p w:rsidR="000C573B" w:rsidRDefault="000C573B" w:rsidP="000C573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-Responsables de Programa</w:t>
            </w:r>
          </w:p>
          <w:p w:rsidR="00971B3A" w:rsidRPr="00A35DBE" w:rsidRDefault="000C573B" w:rsidP="000C573B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-Coordinación Administrativa</w:t>
            </w:r>
            <w:r w:rsidRPr="00A35DBE">
              <w:rPr>
                <w:rFonts w:cstheme="minorHAnsi"/>
                <w:sz w:val="10"/>
                <w:szCs w:val="12"/>
              </w:rPr>
              <w:t xml:space="preserve"> </w:t>
            </w:r>
          </w:p>
        </w:tc>
        <w:tc>
          <w:tcPr>
            <w:tcW w:w="410" w:type="dxa"/>
            <w:textDirection w:val="btLr"/>
          </w:tcPr>
          <w:p w:rsidR="00971B3A" w:rsidRPr="00A35DBE" w:rsidRDefault="00E24ADF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615" w:type="dxa"/>
            <w:textDirection w:val="btLr"/>
          </w:tcPr>
          <w:p w:rsidR="00971B3A" w:rsidRPr="00A35DBE" w:rsidRDefault="00E24ADF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Anual</w:t>
            </w:r>
          </w:p>
        </w:tc>
        <w:tc>
          <w:tcPr>
            <w:tcW w:w="482" w:type="dxa"/>
            <w:textDirection w:val="btLr"/>
          </w:tcPr>
          <w:p w:rsidR="00971B3A" w:rsidRPr="000973CB" w:rsidRDefault="00E24ADF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971B3A" w:rsidRPr="00A35DBE" w:rsidRDefault="000C573B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La toma de decisiones en tiempo y forma para la buena marcha de la Unidad UPN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971B3A" w:rsidRDefault="00971B3A" w:rsidP="00971B3A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  <w:r>
        <w:rPr>
          <w:sz w:val="18"/>
        </w:rPr>
        <w:t>Nombre y firma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971B3A" w:rsidRDefault="00971B3A" w:rsidP="00971B3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:rsidR="00861807" w:rsidRDefault="00861807"/>
    <w:sectPr w:rsidR="00861807" w:rsidSect="00971B3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23" w:rsidRDefault="00181423" w:rsidP="00971B3A">
      <w:pPr>
        <w:spacing w:after="0" w:line="240" w:lineRule="auto"/>
      </w:pPr>
      <w:r>
        <w:separator/>
      </w:r>
    </w:p>
  </w:endnote>
  <w:endnote w:type="continuationSeparator" w:id="0">
    <w:p w:rsidR="00181423" w:rsidRDefault="00181423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23" w:rsidRDefault="00181423" w:rsidP="00971B3A">
      <w:pPr>
        <w:spacing w:after="0" w:line="240" w:lineRule="auto"/>
      </w:pPr>
      <w:r>
        <w:separator/>
      </w:r>
    </w:p>
  </w:footnote>
  <w:footnote w:type="continuationSeparator" w:id="0">
    <w:p w:rsidR="00181423" w:rsidRDefault="00181423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0411FC"/>
    <w:rsid w:val="000C573B"/>
    <w:rsid w:val="001805EE"/>
    <w:rsid w:val="00181423"/>
    <w:rsid w:val="00284399"/>
    <w:rsid w:val="002C5D70"/>
    <w:rsid w:val="00374D37"/>
    <w:rsid w:val="003C3D72"/>
    <w:rsid w:val="003E047F"/>
    <w:rsid w:val="0043018E"/>
    <w:rsid w:val="0043220E"/>
    <w:rsid w:val="00491891"/>
    <w:rsid w:val="0054349D"/>
    <w:rsid w:val="005836A7"/>
    <w:rsid w:val="00600A70"/>
    <w:rsid w:val="00645639"/>
    <w:rsid w:val="006A30A6"/>
    <w:rsid w:val="00861807"/>
    <w:rsid w:val="00881353"/>
    <w:rsid w:val="00971B3A"/>
    <w:rsid w:val="00A910DC"/>
    <w:rsid w:val="00B925D7"/>
    <w:rsid w:val="00B93FB3"/>
    <w:rsid w:val="00BC337D"/>
    <w:rsid w:val="00E24ADF"/>
    <w:rsid w:val="00F568A9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dcterms:created xsi:type="dcterms:W3CDTF">2019-07-19T19:04:00Z</dcterms:created>
  <dcterms:modified xsi:type="dcterms:W3CDTF">2019-07-19T19:04:00Z</dcterms:modified>
</cp:coreProperties>
</file>